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9931" w14:textId="77777777" w:rsidR="00DB1DFF" w:rsidRPr="00C76D5E" w:rsidRDefault="00800A24" w:rsidP="00FE30F7">
      <w:pPr>
        <w:pStyle w:val="a5"/>
        <w:jc w:val="right"/>
        <w:rPr>
          <w:b/>
          <w:bCs/>
          <w:i/>
          <w:iCs/>
        </w:rPr>
      </w:pPr>
      <w:r w:rsidRPr="00C76D5E">
        <w:rPr>
          <w:b/>
          <w:bCs/>
          <w:i/>
          <w:iCs/>
        </w:rPr>
        <w:t xml:space="preserve">Методичні рекомендації </w:t>
      </w:r>
    </w:p>
    <w:p w14:paraId="326E1564" w14:textId="77777777" w:rsidR="00467336" w:rsidRPr="00C76D5E" w:rsidRDefault="00DB1DFF" w:rsidP="00467336">
      <w:pPr>
        <w:pStyle w:val="a5"/>
        <w:spacing w:before="0" w:beforeAutospacing="0" w:after="0" w:afterAutospacing="0"/>
        <w:jc w:val="center"/>
        <w:rPr>
          <w:b/>
          <w:bCs/>
          <w:i/>
          <w:iCs/>
        </w:rPr>
      </w:pPr>
      <w:r w:rsidRPr="00C76D5E">
        <w:rPr>
          <w:b/>
          <w:bCs/>
          <w:i/>
          <w:iCs/>
        </w:rPr>
        <w:t>В</w:t>
      </w:r>
      <w:r w:rsidR="00800A24" w:rsidRPr="00C76D5E">
        <w:rPr>
          <w:b/>
          <w:bCs/>
          <w:i/>
          <w:iCs/>
        </w:rPr>
        <w:t xml:space="preserve">изначення ГЗР </w:t>
      </w:r>
      <w:r w:rsidRPr="00C76D5E">
        <w:rPr>
          <w:b/>
          <w:bCs/>
          <w:i/>
          <w:iCs/>
        </w:rPr>
        <w:t>за допомогою</w:t>
      </w:r>
      <w:r w:rsidR="00800A24" w:rsidRPr="00C76D5E">
        <w:rPr>
          <w:b/>
          <w:bCs/>
          <w:i/>
          <w:iCs/>
        </w:rPr>
        <w:t xml:space="preserve"> інтегрован</w:t>
      </w:r>
      <w:r w:rsidR="00304294" w:rsidRPr="00C76D5E">
        <w:rPr>
          <w:b/>
          <w:bCs/>
          <w:i/>
          <w:iCs/>
        </w:rPr>
        <w:t>их</w:t>
      </w:r>
      <w:r w:rsidR="00800A24" w:rsidRPr="00C76D5E">
        <w:rPr>
          <w:b/>
          <w:bCs/>
          <w:i/>
          <w:iCs/>
        </w:rPr>
        <w:t xml:space="preserve"> </w:t>
      </w:r>
      <w:r w:rsidR="00173DE3" w:rsidRPr="00C76D5E">
        <w:rPr>
          <w:b/>
          <w:bCs/>
          <w:i/>
          <w:iCs/>
        </w:rPr>
        <w:t xml:space="preserve">навчальних </w:t>
      </w:r>
      <w:r w:rsidR="00800A24" w:rsidRPr="00C76D5E">
        <w:rPr>
          <w:b/>
          <w:bCs/>
          <w:i/>
          <w:iCs/>
        </w:rPr>
        <w:t>модулі</w:t>
      </w:r>
      <w:r w:rsidR="00304294" w:rsidRPr="00C76D5E">
        <w:rPr>
          <w:b/>
          <w:bCs/>
          <w:i/>
          <w:iCs/>
        </w:rPr>
        <w:t>в</w:t>
      </w:r>
      <w:r w:rsidR="00800A24" w:rsidRPr="00C76D5E">
        <w:rPr>
          <w:b/>
          <w:bCs/>
          <w:i/>
          <w:iCs/>
        </w:rPr>
        <w:t xml:space="preserve"> та </w:t>
      </w:r>
    </w:p>
    <w:p w14:paraId="0D55B477" w14:textId="3CC37BB8" w:rsidR="00800A24" w:rsidRPr="00C76D5E" w:rsidRDefault="00800A24" w:rsidP="00467336">
      <w:pPr>
        <w:pStyle w:val="a5"/>
        <w:spacing w:before="0" w:beforeAutospacing="0" w:after="0" w:afterAutospacing="0"/>
        <w:jc w:val="center"/>
        <w:rPr>
          <w:b/>
          <w:bCs/>
          <w:i/>
          <w:iCs/>
        </w:rPr>
      </w:pPr>
      <w:proofErr w:type="spellStart"/>
      <w:r w:rsidRPr="00C76D5E">
        <w:rPr>
          <w:b/>
          <w:bCs/>
          <w:i/>
          <w:iCs/>
        </w:rPr>
        <w:t>проєктн</w:t>
      </w:r>
      <w:r w:rsidR="00FD23BF" w:rsidRPr="00C76D5E">
        <w:rPr>
          <w:b/>
          <w:bCs/>
          <w:i/>
          <w:iCs/>
        </w:rPr>
        <w:t>ої</w:t>
      </w:r>
      <w:proofErr w:type="spellEnd"/>
      <w:r w:rsidRPr="00C76D5E">
        <w:rPr>
          <w:b/>
          <w:bCs/>
          <w:i/>
          <w:iCs/>
        </w:rPr>
        <w:t xml:space="preserve"> діяльн</w:t>
      </w:r>
      <w:r w:rsidR="00FD23BF" w:rsidRPr="00C76D5E">
        <w:rPr>
          <w:b/>
          <w:bCs/>
          <w:i/>
          <w:iCs/>
        </w:rPr>
        <w:t>ості</w:t>
      </w:r>
      <w:r w:rsidRPr="00C76D5E">
        <w:rPr>
          <w:b/>
          <w:bCs/>
          <w:i/>
          <w:iCs/>
        </w:rPr>
        <w:t xml:space="preserve"> на </w:t>
      </w:r>
      <w:proofErr w:type="spellStart"/>
      <w:r w:rsidRPr="00C76D5E">
        <w:rPr>
          <w:b/>
          <w:bCs/>
          <w:i/>
          <w:iCs/>
        </w:rPr>
        <w:t>уроках</w:t>
      </w:r>
      <w:proofErr w:type="spellEnd"/>
      <w:r w:rsidRPr="00C76D5E">
        <w:rPr>
          <w:b/>
          <w:bCs/>
          <w:i/>
          <w:iCs/>
        </w:rPr>
        <w:t xml:space="preserve"> математики в 5-6 класах</w:t>
      </w:r>
    </w:p>
    <w:p w14:paraId="04CCAEF1" w14:textId="77777777" w:rsidR="00467336" w:rsidRPr="00C76D5E" w:rsidRDefault="00467336" w:rsidP="00467336">
      <w:pPr>
        <w:pStyle w:val="a5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4FF9DFDF" w14:textId="2DB4CDED" w:rsidR="00C71D19" w:rsidRPr="00C76D5E" w:rsidRDefault="00657B6A" w:rsidP="005339E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D5E">
        <w:rPr>
          <w:rFonts w:ascii="Times New Roman" w:hAnsi="Times New Roman" w:cs="Times New Roman"/>
          <w:sz w:val="24"/>
          <w:szCs w:val="24"/>
          <w:lang w:eastAsia="ru-RU"/>
        </w:rPr>
        <w:t>У с</w:t>
      </w:r>
      <w:r w:rsidR="00201B97" w:rsidRPr="00C76D5E">
        <w:rPr>
          <w:rFonts w:ascii="Times New Roman" w:hAnsi="Times New Roman" w:cs="Times New Roman"/>
          <w:sz w:val="24"/>
          <w:szCs w:val="24"/>
          <w:lang w:eastAsia="ru-RU"/>
        </w:rPr>
        <w:t>учасн</w:t>
      </w:r>
      <w:r w:rsidRPr="00C76D5E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201B97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світ</w:t>
      </w:r>
      <w:r w:rsidRPr="00C76D5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0C68CD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>знання постійно розвиваються</w:t>
      </w:r>
      <w:r w:rsidR="004D50AC" w:rsidRPr="00C76D5E">
        <w:rPr>
          <w:rFonts w:ascii="Times New Roman" w:hAnsi="Times New Roman" w:cs="Times New Roman"/>
          <w:sz w:val="24"/>
          <w:szCs w:val="24"/>
          <w:lang w:eastAsia="ru-RU"/>
        </w:rPr>
        <w:t>, завдяки Інтернету здобувачам і здобувачкам освіти більше не потрібно запам’ятовувати багато інфор</w:t>
      </w:r>
      <w:r w:rsidR="00783F30" w:rsidRPr="00C76D5E">
        <w:rPr>
          <w:rFonts w:ascii="Times New Roman" w:hAnsi="Times New Roman" w:cs="Times New Roman"/>
          <w:sz w:val="24"/>
          <w:szCs w:val="24"/>
          <w:lang w:eastAsia="ru-RU"/>
        </w:rPr>
        <w:t>мації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F61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Вони </w:t>
      </w:r>
      <w:r w:rsidR="00793290" w:rsidRPr="00C76D5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F6119" w:rsidRPr="00C76D5E">
        <w:rPr>
          <w:rFonts w:ascii="Times New Roman" w:hAnsi="Times New Roman" w:cs="Times New Roman"/>
          <w:sz w:val="24"/>
          <w:szCs w:val="24"/>
          <w:lang w:eastAsia="ru-RU"/>
        </w:rPr>
        <w:t>овинні вміти обробляти, аналізувати, ефективно використовувати</w:t>
      </w:r>
      <w:r w:rsidR="009C382F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отримані дані</w:t>
      </w:r>
      <w:r w:rsidR="003F61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83F30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Тому </w:t>
      </w:r>
      <w:r w:rsidR="00E4781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основне завдання освітнього середовища закладу загальної середньої освіти – це </w:t>
      </w:r>
      <w:r w:rsidR="00D13212" w:rsidRPr="00C76D5E">
        <w:rPr>
          <w:rFonts w:ascii="Times New Roman" w:hAnsi="Times New Roman" w:cs="Times New Roman"/>
          <w:sz w:val="24"/>
          <w:szCs w:val="24"/>
          <w:lang w:eastAsia="ru-RU"/>
        </w:rPr>
        <w:t>навчити дітей і підлітків критично мислити</w:t>
      </w:r>
      <w:r w:rsidR="0034402A" w:rsidRPr="00C76D5E">
        <w:rPr>
          <w:rFonts w:ascii="Times New Roman" w:hAnsi="Times New Roman" w:cs="Times New Roman"/>
          <w:sz w:val="24"/>
          <w:szCs w:val="24"/>
          <w:lang w:eastAsia="ru-RU"/>
        </w:rPr>
        <w:t>, генерувати ідеї</w:t>
      </w:r>
      <w:r w:rsidR="00DD2FFD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. На жаль, 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>модель освіти</w:t>
      </w:r>
      <w:r w:rsidR="000C2CC6" w:rsidRPr="00C76D5E">
        <w:rPr>
          <w:rFonts w:ascii="Times New Roman" w:hAnsi="Times New Roman" w:cs="Times New Roman"/>
          <w:sz w:val="24"/>
          <w:szCs w:val="24"/>
          <w:lang w:eastAsia="ru-RU"/>
        </w:rPr>
        <w:t>, що використо</w:t>
      </w:r>
      <w:r w:rsidR="006B5175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вується </w:t>
      </w:r>
      <w:r w:rsidR="00FD4BBF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наразі, </w:t>
      </w:r>
      <w:r w:rsidR="00DD2FFD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не може в повному обсязі </w:t>
      </w:r>
      <w:r w:rsidR="009B1D48" w:rsidRPr="00C76D5E">
        <w:rPr>
          <w:rFonts w:ascii="Times New Roman" w:hAnsi="Times New Roman" w:cs="Times New Roman"/>
          <w:sz w:val="24"/>
          <w:szCs w:val="24"/>
          <w:lang w:eastAsia="ru-RU"/>
        </w:rPr>
        <w:t>виконати це завдання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7ED3BC2" w14:textId="602D38B7" w:rsidR="00526620" w:rsidRPr="00C76D5E" w:rsidRDefault="00A82FD3" w:rsidP="005339E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Щоб бути конкуренто спроможними на ринку праці випускники </w:t>
      </w:r>
      <w:r w:rsidR="00526620" w:rsidRPr="00C76D5E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випускниці </w:t>
      </w:r>
      <w:r w:rsidR="006A696E" w:rsidRPr="00C76D5E">
        <w:rPr>
          <w:rFonts w:ascii="Times New Roman" w:hAnsi="Times New Roman" w:cs="Times New Roman"/>
          <w:sz w:val="24"/>
          <w:szCs w:val="24"/>
          <w:lang w:eastAsia="ru-RU"/>
        </w:rPr>
        <w:t>гімназій і ліцеїв мають вміти к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>онструюва</w:t>
      </w:r>
      <w:r w:rsidR="006A696E" w:rsidRPr="00C76D5E"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знан</w:t>
      </w:r>
      <w:r w:rsidR="006A696E" w:rsidRPr="00C76D5E">
        <w:rPr>
          <w:rFonts w:ascii="Times New Roman" w:hAnsi="Times New Roman" w:cs="Times New Roman"/>
          <w:sz w:val="24"/>
          <w:szCs w:val="24"/>
          <w:lang w:eastAsia="ru-RU"/>
        </w:rPr>
        <w:t>ня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C0316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тобто 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застосувати </w:t>
      </w:r>
      <w:r w:rsidR="00F072D2" w:rsidRPr="00C76D5E">
        <w:rPr>
          <w:rFonts w:ascii="Times New Roman" w:hAnsi="Times New Roman" w:cs="Times New Roman"/>
          <w:sz w:val="24"/>
          <w:szCs w:val="24"/>
          <w:lang w:eastAsia="ru-RU"/>
        </w:rPr>
        <w:t>отримані</w:t>
      </w:r>
      <w:r w:rsidR="00C71D19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знання в нових контекстах.</w:t>
      </w:r>
      <w:r w:rsidR="002F7B0F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D2A4D8E" w14:textId="413508C9" w:rsidR="005339E6" w:rsidRPr="00C76D5E" w:rsidRDefault="005339E6" w:rsidP="005339E6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У Державному стандарті базової середньої освіти (постанова Кабінету Міністрів України № 898 від 30 вересня 2020 року) детально описано перелік освітніх галузей та вимоги до обов’язкових результатів навчання до кожної з них, рекомендовану мінімальну та максимальну кількість навчальних годин за циклами навчання, а також перелік ключових </w:t>
      </w:r>
      <w:proofErr w:type="spellStart"/>
      <w:r w:rsidRPr="00C76D5E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 та наскрізних вмінь. </w:t>
      </w:r>
    </w:p>
    <w:p w14:paraId="3BF6C94D" w14:textId="09862915" w:rsidR="00461CDF" w:rsidRPr="00C76D5E" w:rsidRDefault="00461CDF" w:rsidP="005339E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Математична підготовка учнів базової школи, спрямована</w:t>
      </w:r>
      <w:r w:rsidR="00DA1DB8" w:rsidRPr="00C76D5E">
        <w:rPr>
          <w:rFonts w:ascii="Times New Roman" w:hAnsi="Times New Roman" w:cs="Times New Roman"/>
          <w:sz w:val="24"/>
          <w:szCs w:val="24"/>
        </w:rPr>
        <w:t xml:space="preserve"> не лише</w:t>
      </w:r>
      <w:r w:rsidRPr="00C76D5E">
        <w:rPr>
          <w:rFonts w:ascii="Times New Roman" w:hAnsi="Times New Roman" w:cs="Times New Roman"/>
          <w:sz w:val="24"/>
          <w:szCs w:val="24"/>
        </w:rPr>
        <w:t xml:space="preserve"> на формування математичної компетентності,</w:t>
      </w:r>
      <w:r w:rsidR="00DA1DB8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800B95" w:rsidRPr="00C76D5E">
        <w:rPr>
          <w:rFonts w:ascii="Times New Roman" w:hAnsi="Times New Roman" w:cs="Times New Roman"/>
          <w:sz w:val="24"/>
          <w:szCs w:val="24"/>
        </w:rPr>
        <w:t xml:space="preserve">а й наскрізних умінь в усіх ключових </w:t>
      </w:r>
      <w:proofErr w:type="spellStart"/>
      <w:r w:rsidR="00800B95" w:rsidRPr="00C76D5E">
        <w:rPr>
          <w:rFonts w:ascii="Times New Roman" w:hAnsi="Times New Roman" w:cs="Times New Roman"/>
          <w:sz w:val="24"/>
          <w:szCs w:val="24"/>
        </w:rPr>
        <w:t>компетентностях</w:t>
      </w:r>
      <w:proofErr w:type="spellEnd"/>
      <w:r w:rsidR="00800B95" w:rsidRPr="00C76D5E">
        <w:rPr>
          <w:rFonts w:ascii="Times New Roman" w:hAnsi="Times New Roman" w:cs="Times New Roman"/>
          <w:sz w:val="24"/>
          <w:szCs w:val="24"/>
        </w:rPr>
        <w:t>, а саме: читання з розумінням, висловлення власної думки усно і письмово, критичне і системне мислення, творче продукування нових ідей, логічне обґрунтування позиції, ініціативність, розв’язання проблем, ухвалення рішень, розуміння ризиків, співпраця з іншими.</w:t>
      </w:r>
    </w:p>
    <w:p w14:paraId="2C725AF3" w14:textId="72E54E85" w:rsidR="000A2C99" w:rsidRPr="00C76D5E" w:rsidRDefault="000A2C99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Цикл вивчення математики в 5-6 класах є перехідним етапом від початкової до базової освіти. Умовою успішного оволодіння програмою є сформовані в початковій школі читацька, мовленнєва та математична компетентності здобувачів і здобувачок освіти</w:t>
      </w:r>
      <w:r w:rsidR="004C5A35" w:rsidRPr="00C76D5E">
        <w:rPr>
          <w:rFonts w:ascii="Times New Roman" w:hAnsi="Times New Roman" w:cs="Times New Roman"/>
          <w:sz w:val="24"/>
          <w:szCs w:val="24"/>
        </w:rPr>
        <w:t>.</w:t>
      </w:r>
      <w:r w:rsidR="00AF5204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8A6C31" w:rsidRPr="00C76D5E">
        <w:rPr>
          <w:rFonts w:ascii="Times New Roman" w:hAnsi="Times New Roman" w:cs="Times New Roman"/>
          <w:sz w:val="24"/>
          <w:szCs w:val="24"/>
        </w:rPr>
        <w:t xml:space="preserve">Тому значну частину часу курсу математики в </w:t>
      </w:r>
      <w:r w:rsidR="00A3546F" w:rsidRPr="00C76D5E">
        <w:rPr>
          <w:rFonts w:ascii="Times New Roman" w:hAnsi="Times New Roman" w:cs="Times New Roman"/>
          <w:sz w:val="24"/>
          <w:szCs w:val="24"/>
        </w:rPr>
        <w:t>5-6</w:t>
      </w:r>
      <w:r w:rsidR="008A6C31" w:rsidRPr="00C76D5E">
        <w:rPr>
          <w:rFonts w:ascii="Times New Roman" w:hAnsi="Times New Roman" w:cs="Times New Roman"/>
          <w:sz w:val="24"/>
          <w:szCs w:val="24"/>
        </w:rPr>
        <w:t xml:space="preserve"> класах присвячується повторенню, уточненню й поглибленню знань, отриманих дітьми в початковій школі, їх систематизації та формуванню </w:t>
      </w:r>
      <w:proofErr w:type="spellStart"/>
      <w:r w:rsidR="008A6C31" w:rsidRPr="00C76D5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8A6C31" w:rsidRPr="00C76D5E">
        <w:rPr>
          <w:rFonts w:ascii="Times New Roman" w:hAnsi="Times New Roman" w:cs="Times New Roman"/>
          <w:sz w:val="24"/>
          <w:szCs w:val="24"/>
        </w:rPr>
        <w:t xml:space="preserve">, обчислювальних умінь і розвитку логічного мислення. </w:t>
      </w:r>
    </w:p>
    <w:p w14:paraId="77778A70" w14:textId="45BB850A" w:rsidR="00E41BB6" w:rsidRPr="00C76D5E" w:rsidRDefault="00E41BB6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На основі модельної навчальної програми</w:t>
      </w:r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 курсу «</w:t>
      </w:r>
      <w:r w:rsidRPr="00C76D5E">
        <w:rPr>
          <w:rFonts w:ascii="Times New Roman" w:hAnsi="Times New Roman" w:cs="Times New Roman"/>
          <w:sz w:val="24"/>
          <w:szCs w:val="24"/>
        </w:rPr>
        <w:t>Математика. 5-6 клас</w:t>
      </w:r>
      <w:r w:rsidRPr="00C76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76D5E"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C76D5E">
        <w:rPr>
          <w:rFonts w:ascii="Times New Roman" w:hAnsi="Times New Roman" w:cs="Times New Roman"/>
          <w:color w:val="000000"/>
          <w:sz w:val="24"/>
          <w:szCs w:val="24"/>
        </w:rPr>
        <w:t>закладів загальної середньої освіти (</w:t>
      </w:r>
      <w:proofErr w:type="spellStart"/>
      <w:r w:rsidRPr="00C76D5E">
        <w:rPr>
          <w:rFonts w:ascii="Times New Roman" w:hAnsi="Times New Roman" w:cs="Times New Roman"/>
          <w:color w:val="000000"/>
          <w:sz w:val="24"/>
          <w:szCs w:val="24"/>
        </w:rPr>
        <w:t>авт</w:t>
      </w:r>
      <w:proofErr w:type="spellEnd"/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. М. Василишин, А. </w:t>
      </w:r>
      <w:proofErr w:type="spellStart"/>
      <w:r w:rsidRPr="00C76D5E">
        <w:rPr>
          <w:rFonts w:ascii="Times New Roman" w:hAnsi="Times New Roman" w:cs="Times New Roman"/>
          <w:color w:val="000000"/>
          <w:sz w:val="24"/>
          <w:szCs w:val="24"/>
        </w:rPr>
        <w:t>Миляник</w:t>
      </w:r>
      <w:proofErr w:type="spellEnd"/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, М. Працьовитий, Ю. </w:t>
      </w:r>
      <w:proofErr w:type="spellStart"/>
      <w:r w:rsidRPr="00C76D5E">
        <w:rPr>
          <w:rFonts w:ascii="Times New Roman" w:hAnsi="Times New Roman" w:cs="Times New Roman"/>
          <w:color w:val="000000"/>
          <w:sz w:val="24"/>
          <w:szCs w:val="24"/>
        </w:rPr>
        <w:t>Простакова</w:t>
      </w:r>
      <w:proofErr w:type="spellEnd"/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, О. </w:t>
      </w:r>
      <w:proofErr w:type="spellStart"/>
      <w:r w:rsidRPr="00C76D5E">
        <w:rPr>
          <w:rFonts w:ascii="Times New Roman" w:hAnsi="Times New Roman" w:cs="Times New Roman"/>
          <w:color w:val="000000"/>
          <w:sz w:val="24"/>
          <w:szCs w:val="24"/>
        </w:rPr>
        <w:t>Школьний</w:t>
      </w:r>
      <w:proofErr w:type="spellEnd"/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76D5E">
        <w:rPr>
          <w:rFonts w:ascii="Times New Roman" w:hAnsi="Times New Roman" w:cs="Times New Roman"/>
          <w:sz w:val="24"/>
          <w:szCs w:val="24"/>
        </w:rPr>
        <w:t xml:space="preserve">затвердженої </w:t>
      </w:r>
      <w:r w:rsidR="00007378" w:rsidRPr="00C76D5E">
        <w:rPr>
          <w:rFonts w:ascii="Times New Roman" w:hAnsi="Times New Roman" w:cs="Times New Roman"/>
          <w:sz w:val="24"/>
          <w:szCs w:val="24"/>
        </w:rPr>
        <w:t>н</w:t>
      </w:r>
      <w:r w:rsidRPr="00C76D5E">
        <w:rPr>
          <w:rFonts w:ascii="Times New Roman" w:hAnsi="Times New Roman" w:cs="Times New Roman"/>
          <w:sz w:val="24"/>
          <w:szCs w:val="24"/>
        </w:rPr>
        <w:t xml:space="preserve">аказом Міністерства освіти і науки України № 795 від 12 липня 2021 року, створено навчально-методичний комплекс, до якого входять: </w:t>
      </w:r>
    </w:p>
    <w:p w14:paraId="4006D071" w14:textId="7C5E4D59" w:rsidR="00E41BB6" w:rsidRPr="00C76D5E" w:rsidRDefault="00E41BB6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-</w:t>
      </w:r>
      <w:r w:rsidRPr="00C76D5E">
        <w:rPr>
          <w:rFonts w:ascii="Times New Roman" w:hAnsi="Times New Roman" w:cs="Times New Roman"/>
          <w:sz w:val="24"/>
          <w:szCs w:val="24"/>
        </w:rPr>
        <w:tab/>
        <w:t xml:space="preserve">Підручник Джона Ендрю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Біоса</w:t>
      </w:r>
      <w:proofErr w:type="spellEnd"/>
      <w:r w:rsidR="00881EAC" w:rsidRPr="00C76D5E">
        <w:rPr>
          <w:rFonts w:ascii="Times New Roman" w:hAnsi="Times New Roman" w:cs="Times New Roman"/>
          <w:sz w:val="24"/>
          <w:szCs w:val="24"/>
        </w:rPr>
        <w:t xml:space="preserve"> (для 5 класу – одна частина</w:t>
      </w:r>
      <w:r w:rsidRPr="00C76D5E">
        <w:rPr>
          <w:rFonts w:ascii="Times New Roman" w:hAnsi="Times New Roman" w:cs="Times New Roman"/>
          <w:sz w:val="24"/>
          <w:szCs w:val="24"/>
        </w:rPr>
        <w:t>,</w:t>
      </w:r>
      <w:r w:rsidR="00881EAC" w:rsidRPr="00C76D5E">
        <w:rPr>
          <w:rFonts w:ascii="Times New Roman" w:hAnsi="Times New Roman" w:cs="Times New Roman"/>
          <w:sz w:val="24"/>
          <w:szCs w:val="24"/>
        </w:rPr>
        <w:t xml:space="preserve"> для 6 класу – в 2 частинах)</w:t>
      </w:r>
      <w:r w:rsidR="00445F19" w:rsidRPr="00C76D5E">
        <w:rPr>
          <w:rFonts w:ascii="Times New Roman" w:hAnsi="Times New Roman" w:cs="Times New Roman"/>
          <w:sz w:val="24"/>
          <w:szCs w:val="24"/>
        </w:rPr>
        <w:t>;</w:t>
      </w:r>
      <w:r w:rsidRPr="00C76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4C4D" w14:textId="1348F8BB" w:rsidR="00E41BB6" w:rsidRPr="00C76D5E" w:rsidRDefault="00E41BB6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-</w:t>
      </w:r>
      <w:r w:rsidRPr="00C76D5E">
        <w:rPr>
          <w:rFonts w:ascii="Times New Roman" w:hAnsi="Times New Roman" w:cs="Times New Roman"/>
          <w:sz w:val="24"/>
          <w:szCs w:val="24"/>
        </w:rPr>
        <w:tab/>
        <w:t>Робочий зошит у двох частинах</w:t>
      </w:r>
      <w:r w:rsidR="00445F19" w:rsidRPr="00C76D5E">
        <w:rPr>
          <w:rFonts w:ascii="Times New Roman" w:hAnsi="Times New Roman" w:cs="Times New Roman"/>
          <w:sz w:val="24"/>
          <w:szCs w:val="24"/>
        </w:rPr>
        <w:t>;</w:t>
      </w:r>
      <w:r w:rsidRPr="00C76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70A3A" w14:textId="10DD0E04" w:rsidR="00E41BB6" w:rsidRPr="00C76D5E" w:rsidRDefault="00E41BB6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-</w:t>
      </w:r>
      <w:r w:rsidRPr="00C76D5E">
        <w:rPr>
          <w:rFonts w:ascii="Times New Roman" w:hAnsi="Times New Roman" w:cs="Times New Roman"/>
          <w:sz w:val="24"/>
          <w:szCs w:val="24"/>
        </w:rPr>
        <w:tab/>
        <w:t xml:space="preserve">Самостійні та контрольні роботи (перевірка предметних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>)</w:t>
      </w:r>
      <w:r w:rsidR="00445F19" w:rsidRPr="00C76D5E">
        <w:rPr>
          <w:rFonts w:ascii="Times New Roman" w:hAnsi="Times New Roman" w:cs="Times New Roman"/>
          <w:sz w:val="24"/>
          <w:szCs w:val="24"/>
        </w:rPr>
        <w:t>;</w:t>
      </w:r>
    </w:p>
    <w:p w14:paraId="18102E43" w14:textId="77777777" w:rsidR="00E41BB6" w:rsidRPr="00C76D5E" w:rsidRDefault="00E41BB6" w:rsidP="00E41BB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-</w:t>
      </w:r>
      <w:r w:rsidRPr="00C76D5E">
        <w:rPr>
          <w:rFonts w:ascii="Times New Roman" w:hAnsi="Times New Roman" w:cs="Times New Roman"/>
          <w:sz w:val="24"/>
          <w:szCs w:val="24"/>
        </w:rPr>
        <w:tab/>
        <w:t xml:space="preserve">Книга вчителя. </w:t>
      </w:r>
    </w:p>
    <w:p w14:paraId="4367810B" w14:textId="77777777" w:rsidR="00C57F23" w:rsidRPr="00C76D5E" w:rsidRDefault="00C57F23" w:rsidP="00C5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Згідно з нормативними документами заклади загальної середньої освіти мають право на свободу вибору форм, змісту та способів навчання учнів та учениць, встановлення рівня опанування ними навчального матеріалу, визначення сформованості ключових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та наскрізних умінь (5-6 класи НУШ).</w:t>
      </w:r>
    </w:p>
    <w:p w14:paraId="50091C7F" w14:textId="266D6923" w:rsidR="001342E1" w:rsidRPr="00C76D5E" w:rsidRDefault="001342E1" w:rsidP="00C5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Оцінювання має бути зорієнтованим на очікувані групи результатів навчання учнів відповідної освітньої галузі </w:t>
      </w:r>
      <w:r w:rsidR="00F43B8E" w:rsidRPr="00C76D5E">
        <w:rPr>
          <w:rFonts w:ascii="Times New Roman" w:hAnsi="Times New Roman" w:cs="Times New Roman"/>
          <w:sz w:val="24"/>
          <w:szCs w:val="24"/>
        </w:rPr>
        <w:t>Державного стандарту базової середньої освіти (наказ МОН України від 01.04.2022 № 289)</w:t>
      </w:r>
      <w:r w:rsidRPr="00C76D5E">
        <w:rPr>
          <w:rFonts w:ascii="Times New Roman" w:hAnsi="Times New Roman" w:cs="Times New Roman"/>
          <w:sz w:val="24"/>
          <w:szCs w:val="24"/>
        </w:rPr>
        <w:t>.</w:t>
      </w:r>
    </w:p>
    <w:p w14:paraId="618DDE75" w14:textId="1AB1B135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Відповідно до Рекомендацій щодо оцінювання навчальних досягнень учнів</w:t>
      </w:r>
      <w:r w:rsidR="00471346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Pr="00C76D5E">
        <w:rPr>
          <w:rFonts w:ascii="Times New Roman" w:hAnsi="Times New Roman" w:cs="Times New Roman"/>
          <w:sz w:val="24"/>
          <w:szCs w:val="24"/>
        </w:rPr>
        <w:t xml:space="preserve">5-6 </w:t>
      </w:r>
      <w:r w:rsidRPr="00C76D5E">
        <w:rPr>
          <w:rFonts w:ascii="Times New Roman" w:hAnsi="Times New Roman" w:cs="Times New Roman"/>
          <w:sz w:val="24"/>
          <w:szCs w:val="24"/>
        </w:rPr>
        <w:lastRenderedPageBreak/>
        <w:t xml:space="preserve">класів, які здобувають освіту відповідно до нового Держстандарту основними видами оцінювання результатів навчання учнів, що проводяться закладом, є формувальне, поточне та підсумкове (тематичне, семестрове, річне). </w:t>
      </w:r>
    </w:p>
    <w:p w14:paraId="1A9C202C" w14:textId="20FE1947" w:rsidR="003E4001" w:rsidRPr="00C76D5E" w:rsidRDefault="0005180E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Результати навчальних досягнень школярів відображаються у</w:t>
      </w:r>
      <w:r w:rsidR="003E4001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B80025" w:rsidRPr="00C76D5E">
        <w:rPr>
          <w:rFonts w:ascii="Times New Roman" w:hAnsi="Times New Roman" w:cs="Times New Roman"/>
          <w:sz w:val="24"/>
          <w:szCs w:val="24"/>
        </w:rPr>
        <w:t>відповідному С</w:t>
      </w:r>
      <w:r w:rsidR="003E4001" w:rsidRPr="00C76D5E">
        <w:rPr>
          <w:rFonts w:ascii="Times New Roman" w:hAnsi="Times New Roman" w:cs="Times New Roman"/>
          <w:sz w:val="24"/>
          <w:szCs w:val="24"/>
        </w:rPr>
        <w:t>відоцтві</w:t>
      </w:r>
      <w:r w:rsidR="003D57E3" w:rsidRPr="00C76D5E">
        <w:t xml:space="preserve"> </w:t>
      </w:r>
      <w:r w:rsidR="003D57E3" w:rsidRPr="00C76D5E">
        <w:rPr>
          <w:rFonts w:ascii="Times New Roman" w:hAnsi="Times New Roman" w:cs="Times New Roman"/>
          <w:sz w:val="24"/>
          <w:szCs w:val="24"/>
        </w:rPr>
        <w:t xml:space="preserve">за кожним навчальним предметом окремо. </w:t>
      </w:r>
      <w:r w:rsidR="003E4001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F567CF" w:rsidRPr="00C76D5E">
        <w:rPr>
          <w:rFonts w:ascii="Times New Roman" w:hAnsi="Times New Roman" w:cs="Times New Roman"/>
          <w:sz w:val="24"/>
          <w:szCs w:val="24"/>
        </w:rPr>
        <w:t>З</w:t>
      </w:r>
      <w:r w:rsidR="000435E9" w:rsidRPr="00C76D5E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3E4001" w:rsidRPr="00C76D5E">
        <w:rPr>
          <w:rFonts w:ascii="Times New Roman" w:hAnsi="Times New Roman" w:cs="Times New Roman"/>
          <w:sz w:val="24"/>
          <w:szCs w:val="24"/>
        </w:rPr>
        <w:t>виокремлено 3 групи очікуваних результатів навчання, відповідно до яких здійснюється оцінювання:</w:t>
      </w:r>
    </w:p>
    <w:p w14:paraId="728B0083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1. Опрацьовує проблемні ситуації та створює математичні моделі.</w:t>
      </w:r>
    </w:p>
    <w:p w14:paraId="599F9B32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2. Розв'язує математичні задачі.</w:t>
      </w:r>
    </w:p>
    <w:p w14:paraId="5B11C5DF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3. Критично оцінює результати розв’язання проблемних ситуацій.</w:t>
      </w:r>
    </w:p>
    <w:p w14:paraId="53E0EDC1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Загальна оцінка груп результатів навчання під час здійснення семестрового та річного оцінювання виставляється у Свідоцтві досягнень за 12-бальною системою (шкалою), а його результати позначають цифрами від 1 до 12.</w:t>
      </w:r>
    </w:p>
    <w:p w14:paraId="770DD49C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За рішенням педагогічної ради (за потреби) заклад освіти може визначити адаптаційний період впродовж якого не здійснюється поточне та тематичне оцінювання.</w:t>
      </w:r>
    </w:p>
    <w:p w14:paraId="68A25A28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Формувальне (поточне формувальне) оцінювання може здійснюватися за рівнями (початковий, середній, достатній, високий) або  за 12-бальною шкалою. Формувальне оцінювання, окрім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рівневого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або бального може здійснюватися у формі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взаємооцінювання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учнів, оцінювання вчителем із використанням окремих інструментів (карток, шкал, щоденника спостереження вчителя, портфоліо результатів навчальної діяльності учнів тощо).</w:t>
      </w:r>
    </w:p>
    <w:p w14:paraId="3769A98B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Під час здійснення формувального оцінювання рекомендуємо враховувати рівень формування наскрізних вмінь учня: </w:t>
      </w:r>
    </w:p>
    <w:p w14:paraId="6B99FA62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вияв інтересу до навчання, </w:t>
      </w:r>
    </w:p>
    <w:p w14:paraId="0D2766FC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розуміння прочитаного, </w:t>
      </w:r>
    </w:p>
    <w:p w14:paraId="3BA67BE2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вміння висловлювати власну думку, </w:t>
      </w:r>
    </w:p>
    <w:p w14:paraId="7CEB58A0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критично та системно мислити, </w:t>
      </w:r>
    </w:p>
    <w:p w14:paraId="6BB3F5EC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обґрунтовувати власну позицію, </w:t>
      </w:r>
    </w:p>
    <w:p w14:paraId="71EE4C0D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діяти творчо, </w:t>
      </w:r>
    </w:p>
    <w:p w14:paraId="5DE88F86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вияв ініціативи у процесі навчання, </w:t>
      </w:r>
    </w:p>
    <w:p w14:paraId="3DD6EACF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вміння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керувати емоціями, </w:t>
      </w:r>
    </w:p>
    <w:p w14:paraId="78FAECF3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оцінювати ризики, </w:t>
      </w:r>
    </w:p>
    <w:p w14:paraId="4D6119BE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приймати рішення, </w:t>
      </w:r>
    </w:p>
    <w:p w14:paraId="2125646B" w14:textId="77777777" w:rsidR="003E4001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- розв’язувати проблеми, </w:t>
      </w:r>
    </w:p>
    <w:p w14:paraId="1C646900" w14:textId="328A20E8" w:rsidR="00E53257" w:rsidRPr="00C76D5E" w:rsidRDefault="003E4001" w:rsidP="003E40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- співпрацювати з іншими.</w:t>
      </w:r>
    </w:p>
    <w:p w14:paraId="5C9AF622" w14:textId="3D345C34" w:rsidR="003E4001" w:rsidRPr="00C76D5E" w:rsidRDefault="00DE6F19" w:rsidP="003E4001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Перевірити рівень </w:t>
      </w:r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сформованості ключових </w:t>
      </w:r>
      <w:proofErr w:type="spellStart"/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>компетентностей</w:t>
      </w:r>
      <w:proofErr w:type="spellEnd"/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та наск</w:t>
      </w:r>
      <w:r w:rsidR="00FC4F5C" w:rsidRPr="00C76D5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ізних умінь пропонуємо на спеціальних </w:t>
      </w:r>
      <w:proofErr w:type="spellStart"/>
      <w:r w:rsidR="00F7541A" w:rsidRPr="00C76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уроках</w:t>
      </w:r>
      <w:proofErr w:type="spellEnd"/>
      <w:r w:rsidR="00AE5D27" w:rsidRPr="00C76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</w:t>
      </w:r>
      <w:r w:rsidR="00425D43" w:rsidRPr="00C76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значення ГЗР.</w:t>
      </w:r>
      <w:r w:rsidR="00F7541A" w:rsidRPr="00C76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25D43" w:rsidRPr="00C76D5E">
        <w:rPr>
          <w:rFonts w:ascii="Times New Roman" w:hAnsi="Times New Roman" w:cs="Times New Roman"/>
          <w:i/>
          <w:iCs/>
          <w:sz w:val="24"/>
          <w:szCs w:val="24"/>
        </w:rPr>
        <w:t>Рекомендуємо при складанні</w:t>
      </w:r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календарного планування</w:t>
      </w:r>
      <w:r w:rsidR="00425D43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враховувати</w:t>
      </w:r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D43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1-2 </w:t>
      </w:r>
      <w:proofErr w:type="spellStart"/>
      <w:r w:rsidR="00425D43" w:rsidRPr="00C76D5E">
        <w:rPr>
          <w:rFonts w:ascii="Times New Roman" w:hAnsi="Times New Roman" w:cs="Times New Roman"/>
          <w:i/>
          <w:iCs/>
          <w:sz w:val="24"/>
          <w:szCs w:val="24"/>
        </w:rPr>
        <w:t>уроки</w:t>
      </w:r>
      <w:proofErr w:type="spellEnd"/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наприкінці кожної теми </w:t>
      </w:r>
      <w:r w:rsidR="00763434" w:rsidRPr="00C76D5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після написання </w:t>
      </w:r>
      <w:proofErr w:type="spellStart"/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>діагностувальної</w:t>
      </w:r>
      <w:proofErr w:type="spellEnd"/>
      <w:r w:rsidR="00F7541A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роботи</w:t>
      </w:r>
      <w:r w:rsidR="00763434" w:rsidRPr="00C76D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0361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для проведення </w:t>
      </w:r>
      <w:proofErr w:type="spellStart"/>
      <w:r w:rsidR="00B4630D" w:rsidRPr="00C76D5E">
        <w:rPr>
          <w:rFonts w:ascii="Times New Roman" w:hAnsi="Times New Roman" w:cs="Times New Roman"/>
          <w:i/>
          <w:iCs/>
          <w:sz w:val="24"/>
          <w:szCs w:val="24"/>
        </w:rPr>
        <w:t>проєктної</w:t>
      </w:r>
      <w:proofErr w:type="spellEnd"/>
      <w:r w:rsidR="00B4630D" w:rsidRPr="00C76D5E">
        <w:rPr>
          <w:rFonts w:ascii="Times New Roman" w:hAnsi="Times New Roman" w:cs="Times New Roman"/>
          <w:i/>
          <w:iCs/>
          <w:sz w:val="24"/>
          <w:szCs w:val="24"/>
        </w:rPr>
        <w:t xml:space="preserve"> діяльності або інтегрованого модулю</w:t>
      </w:r>
      <w:r w:rsidR="00AE5D27" w:rsidRPr="00C76D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A4CAC7" w14:textId="77777777" w:rsidR="0085719F" w:rsidRDefault="0085719F" w:rsidP="0085719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6D5E">
        <w:rPr>
          <w:rFonts w:ascii="Times New Roman" w:hAnsi="Times New Roman" w:cs="Times New Roman"/>
          <w:sz w:val="24"/>
          <w:szCs w:val="24"/>
          <w:lang w:eastAsia="ru-RU"/>
        </w:rPr>
        <w:t>Проєктна</w:t>
      </w:r>
      <w:proofErr w:type="spellEnd"/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діяльність передбачає спільну роботу дітей, розподіл відповідальності та спільне прийняття рішень. Для прийняття спільних рішень учні та учениці повинні вміти співпрацювати один з одним. Завдяки ефективній комунікації здобувачі та здобувачки освіти використовують докази для підтримки своїх ідей. Працюючи над певною діяльністю протягом тривалого часу вони мають вміти планувати свою роботу, розподіляючи свої обов’язки, </w:t>
      </w:r>
      <w:proofErr w:type="spellStart"/>
      <w:r w:rsidRPr="00C76D5E">
        <w:rPr>
          <w:rFonts w:ascii="Times New Roman" w:hAnsi="Times New Roman" w:cs="Times New Roman"/>
          <w:sz w:val="24"/>
          <w:szCs w:val="24"/>
          <w:lang w:eastAsia="ru-RU"/>
        </w:rPr>
        <w:t>самоорганізовуватися</w:t>
      </w:r>
      <w:proofErr w:type="spellEnd"/>
      <w:r w:rsidRPr="00C76D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6D5E">
        <w:rPr>
          <w:rFonts w:ascii="Times New Roman" w:hAnsi="Times New Roman" w:cs="Times New Roman"/>
        </w:rPr>
        <w:t xml:space="preserve"> </w:t>
      </w:r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Вирішення реальних практичних ситуацій передбачає можливість реалізувати свої рішення в реальному світі. Для підтримки побудови знань учні та учениці використовують інформаційно-комунікаційні технології. </w:t>
      </w:r>
    </w:p>
    <w:p w14:paraId="5E4B7E80" w14:textId="1140CF8B" w:rsidR="009B5BB6" w:rsidRPr="00C76D5E" w:rsidRDefault="009B5BB6" w:rsidP="0085719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6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Cпівпраця</w:t>
      </w:r>
      <w:proofErr w:type="spellEnd"/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C76D5E">
        <w:rPr>
          <w:rFonts w:ascii="Times New Roman" w:hAnsi="Times New Roman" w:cs="Times New Roman"/>
          <w:sz w:val="24"/>
          <w:szCs w:val="24"/>
          <w:lang w:eastAsia="ru-RU"/>
        </w:rPr>
        <w:t>життєво</w:t>
      </w:r>
      <w:proofErr w:type="spellEnd"/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важливою навичкою, але такою ж є і незалежність. Подібно до того, як у житті бувають моменти, коли нам самостійно потрібно вирішувати власні проблеми, не всі шкільні </w:t>
      </w:r>
      <w:proofErr w:type="spellStart"/>
      <w:r w:rsidRPr="00C76D5E">
        <w:rPr>
          <w:rFonts w:ascii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вимагають співпраці.</w:t>
      </w:r>
    </w:p>
    <w:p w14:paraId="6403D3E9" w14:textId="77777777" w:rsidR="0085719F" w:rsidRPr="00C76D5E" w:rsidRDefault="0085719F" w:rsidP="008571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У підручнику з математики для 5 класу автора Джона Ендрю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Біоса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запропоновано наступні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>:</w:t>
      </w:r>
    </w:p>
    <w:p w14:paraId="01E58484" w14:textId="77777777" w:rsidR="0085719F" w:rsidRPr="00C76D5E" w:rsidRDefault="0085719F" w:rsidP="0085719F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«З математикою навколо світу»,</w:t>
      </w:r>
    </w:p>
    <w:p w14:paraId="5D195A86" w14:textId="77777777" w:rsidR="0085719F" w:rsidRPr="00C76D5E" w:rsidRDefault="0085719F" w:rsidP="0085719F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«Мандруємо Україною»,</w:t>
      </w:r>
    </w:p>
    <w:p w14:paraId="30B2A4B8" w14:textId="77777777" w:rsidR="0085719F" w:rsidRPr="00C76D5E" w:rsidRDefault="0085719F" w:rsidP="0085719F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«Досліджуємо природу»,</w:t>
      </w:r>
    </w:p>
    <w:p w14:paraId="5065EFC0" w14:textId="77777777" w:rsidR="0085719F" w:rsidRPr="00C76D5E" w:rsidRDefault="0085719F" w:rsidP="0085719F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«Створюємо будинок»,</w:t>
      </w:r>
    </w:p>
    <w:p w14:paraId="71AB6879" w14:textId="77777777" w:rsidR="0085719F" w:rsidRPr="00C76D5E" w:rsidRDefault="0085719F" w:rsidP="0085719F">
      <w:pPr>
        <w:pStyle w:val="a4"/>
        <w:widowControl w:val="0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«Експериментуємо з відношеннями».</w:t>
      </w:r>
    </w:p>
    <w:p w14:paraId="57D3CDFC" w14:textId="2439A624" w:rsidR="0085719F" w:rsidRPr="00C76D5E" w:rsidRDefault="0085719F" w:rsidP="00857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У підручнику з математики для </w:t>
      </w:r>
      <w:r w:rsidR="00C76D5E" w:rsidRPr="00C76D5E">
        <w:rPr>
          <w:rFonts w:ascii="Times New Roman" w:hAnsi="Times New Roman" w:cs="Times New Roman"/>
          <w:sz w:val="24"/>
          <w:szCs w:val="24"/>
        </w:rPr>
        <w:t>6</w:t>
      </w:r>
      <w:r w:rsidRPr="00C76D5E">
        <w:rPr>
          <w:rFonts w:ascii="Times New Roman" w:hAnsi="Times New Roman" w:cs="Times New Roman"/>
          <w:sz w:val="24"/>
          <w:szCs w:val="24"/>
        </w:rPr>
        <w:t xml:space="preserve"> класу автора Джона Ендрю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Біоса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запропоновано наступні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>:</w:t>
      </w:r>
    </w:p>
    <w:p w14:paraId="184E7E71" w14:textId="6BAD9216" w:rsidR="006F682B" w:rsidRPr="00C76D5E" w:rsidRDefault="00055B71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«Оплата житлово-комунальних послуг»,</w:t>
      </w:r>
    </w:p>
    <w:p w14:paraId="1A9D9DD1" w14:textId="760993FC" w:rsidR="00055B71" w:rsidRPr="00C76D5E" w:rsidRDefault="00EF30DA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«Рекламна акція»,</w:t>
      </w:r>
    </w:p>
    <w:p w14:paraId="255277D1" w14:textId="6FC06EB4" w:rsidR="00EF30DA" w:rsidRPr="00C76D5E" w:rsidRDefault="00CD3AA2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«Плануємо розпорядок дня»,</w:t>
      </w:r>
    </w:p>
    <w:p w14:paraId="0B924A75" w14:textId="47B21A23" w:rsidR="00CD3AA2" w:rsidRPr="00C76D5E" w:rsidRDefault="0081534C" w:rsidP="00055B71">
      <w:pPr>
        <w:pStyle w:val="a4"/>
        <w:widowControl w:val="0"/>
        <w:numPr>
          <w:ilvl w:val="0"/>
          <w:numId w:val="8"/>
        </w:numPr>
        <w:jc w:val="both"/>
        <w:rPr>
          <w:rStyle w:val="normaltextrun"/>
          <w:color w:val="000000"/>
          <w:sz w:val="24"/>
          <w:szCs w:val="24"/>
          <w:lang w:val="uk-UA"/>
        </w:rPr>
      </w:pPr>
      <w:r w:rsidRPr="00C76D5E">
        <w:rPr>
          <w:rStyle w:val="normaltextru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76D5E">
        <w:rPr>
          <w:rStyle w:val="normaltextrun"/>
          <w:color w:val="000000"/>
          <w:sz w:val="24"/>
          <w:szCs w:val="24"/>
          <w:shd w:val="clear" w:color="auto" w:fill="FFFFFF"/>
          <w:lang w:val="uk-UA"/>
        </w:rPr>
        <w:t>«БЖВ у раціоні харчування»,</w:t>
      </w:r>
    </w:p>
    <w:p w14:paraId="4EA65740" w14:textId="04731AF9" w:rsidR="0081534C" w:rsidRPr="00C76D5E" w:rsidRDefault="00744EAC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«Запрошуємо на розпродаж»,</w:t>
      </w:r>
    </w:p>
    <w:p w14:paraId="44992371" w14:textId="0FBEFEE3" w:rsidR="00744EAC" w:rsidRPr="00C76D5E" w:rsidRDefault="00CE40AF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 xml:space="preserve">«Круті </w:t>
      </w:r>
      <w:proofErr w:type="spellStart"/>
      <w:r w:rsidRPr="00C76D5E">
        <w:rPr>
          <w:color w:val="000000"/>
          <w:sz w:val="24"/>
          <w:szCs w:val="24"/>
          <w:lang w:val="uk-UA"/>
        </w:rPr>
        <w:t>слайми</w:t>
      </w:r>
      <w:proofErr w:type="spellEnd"/>
      <w:r w:rsidRPr="00C76D5E">
        <w:rPr>
          <w:color w:val="000000"/>
          <w:sz w:val="24"/>
          <w:szCs w:val="24"/>
          <w:lang w:val="uk-UA"/>
        </w:rPr>
        <w:t xml:space="preserve"> – яскраві емоції»,</w:t>
      </w:r>
    </w:p>
    <w:p w14:paraId="4B924F6E" w14:textId="281C81FA" w:rsidR="00CE40AF" w:rsidRPr="00C76D5E" w:rsidRDefault="003370CD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«Містечко числа пі»,</w:t>
      </w:r>
    </w:p>
    <w:p w14:paraId="37EF377D" w14:textId="6860665A" w:rsidR="003370CD" w:rsidRPr="00C76D5E" w:rsidRDefault="004C4F04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«Гральний кубик – цікаве заняття»,</w:t>
      </w:r>
    </w:p>
    <w:p w14:paraId="1ABE9088" w14:textId="46FCA184" w:rsidR="004C4F04" w:rsidRPr="00C76D5E" w:rsidRDefault="007A2FCF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«Від’ємні числа в нашому житті»,</w:t>
      </w:r>
    </w:p>
    <w:p w14:paraId="2C626093" w14:textId="1AEBB6F5" w:rsidR="007A2FCF" w:rsidRPr="00C76D5E" w:rsidRDefault="005E1F82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«Географія України»,</w:t>
      </w:r>
    </w:p>
    <w:p w14:paraId="478BC255" w14:textId="17F5582D" w:rsidR="005E1F82" w:rsidRPr="00C76D5E" w:rsidRDefault="00155867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«Вивчаємо карти»,</w:t>
      </w:r>
    </w:p>
    <w:p w14:paraId="7059F5C4" w14:textId="2E093349" w:rsidR="00155867" w:rsidRPr="00C76D5E" w:rsidRDefault="00514924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«Ігрова зона в дитячій кімнаті»,</w:t>
      </w:r>
    </w:p>
    <w:p w14:paraId="7675D548" w14:textId="4A6C4353" w:rsidR="00514924" w:rsidRPr="00C76D5E" w:rsidRDefault="009F1DF9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 xml:space="preserve">«Плануємо </w:t>
      </w:r>
      <w:proofErr w:type="spellStart"/>
      <w:r w:rsidRPr="00C76D5E">
        <w:rPr>
          <w:color w:val="000000"/>
          <w:sz w:val="24"/>
          <w:szCs w:val="24"/>
          <w:lang w:val="uk-UA"/>
        </w:rPr>
        <w:t>аквапаті</w:t>
      </w:r>
      <w:proofErr w:type="spellEnd"/>
      <w:r w:rsidRPr="00C76D5E">
        <w:rPr>
          <w:color w:val="000000"/>
          <w:sz w:val="24"/>
          <w:szCs w:val="24"/>
          <w:lang w:val="uk-UA"/>
        </w:rPr>
        <w:t>»,</w:t>
      </w:r>
    </w:p>
    <w:p w14:paraId="0C822F87" w14:textId="4EAFEC20" w:rsidR="009F1DF9" w:rsidRPr="00C76D5E" w:rsidRDefault="00622493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«Числова послідовність Фібоначчі»,</w:t>
      </w:r>
    </w:p>
    <w:p w14:paraId="4F222438" w14:textId="6B24FAB9" w:rsidR="00622493" w:rsidRPr="00C76D5E" w:rsidRDefault="00EC219A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«Біле золото Українських Карпат»</w:t>
      </w:r>
      <w:r w:rsidR="005248E1" w:rsidRPr="00C76D5E">
        <w:rPr>
          <w:sz w:val="24"/>
          <w:szCs w:val="24"/>
          <w:lang w:val="uk-UA"/>
        </w:rPr>
        <w:t>,</w:t>
      </w:r>
    </w:p>
    <w:p w14:paraId="7759C87E" w14:textId="564681EE" w:rsidR="005248E1" w:rsidRPr="00C76D5E" w:rsidRDefault="005248E1" w:rsidP="00055B71">
      <w:pPr>
        <w:pStyle w:val="a4"/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C76D5E">
        <w:rPr>
          <w:color w:val="000000"/>
          <w:sz w:val="24"/>
          <w:szCs w:val="24"/>
          <w:lang w:val="uk-UA"/>
        </w:rPr>
        <w:t>«Мапа думок».</w:t>
      </w:r>
    </w:p>
    <w:p w14:paraId="35328556" w14:textId="165564DC" w:rsidR="00FC1A56" w:rsidRPr="00C76D5E" w:rsidRDefault="00FC1A56" w:rsidP="00FC1A5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57F23" w:rsidRPr="00C76D5E">
        <w:rPr>
          <w:rFonts w:ascii="Times New Roman" w:hAnsi="Times New Roman" w:cs="Times New Roman"/>
          <w:color w:val="000000"/>
          <w:sz w:val="24"/>
          <w:szCs w:val="24"/>
        </w:rPr>
        <w:t xml:space="preserve">зазначеній вище </w:t>
      </w:r>
      <w:r w:rsidRPr="00C76D5E">
        <w:rPr>
          <w:rFonts w:ascii="Times New Roman" w:hAnsi="Times New Roman" w:cs="Times New Roman"/>
          <w:color w:val="000000"/>
          <w:sz w:val="24"/>
          <w:szCs w:val="24"/>
        </w:rPr>
        <w:t>модельній навчальній програмі</w:t>
      </w:r>
      <w:r w:rsidRPr="00C76D5E">
        <w:rPr>
          <w:rFonts w:ascii="Times New Roman" w:hAnsi="Times New Roman" w:cs="Times New Roman"/>
          <w:sz w:val="24"/>
          <w:szCs w:val="24"/>
        </w:rPr>
        <w:t>, крім змісту навчального предмета та видів навчальної діяльності учнів та учениць, також визначено тематику інтегрованих навчальних модулів</w:t>
      </w:r>
      <w:r w:rsidR="001B7ADF" w:rsidRPr="00C76D5E">
        <w:rPr>
          <w:rFonts w:ascii="Times New Roman" w:hAnsi="Times New Roman" w:cs="Times New Roman"/>
          <w:sz w:val="24"/>
          <w:szCs w:val="24"/>
        </w:rPr>
        <w:t>.</w:t>
      </w:r>
      <w:r w:rsidR="00CA170B" w:rsidRPr="00C76D5E">
        <w:rPr>
          <w:rFonts w:ascii="Times New Roman" w:hAnsi="Times New Roman" w:cs="Times New Roman"/>
          <w:sz w:val="24"/>
          <w:szCs w:val="24"/>
        </w:rPr>
        <w:t xml:space="preserve"> Інтеграція математики з іншими освітніми галузями</w:t>
      </w:r>
      <w:r w:rsidR="001452E7" w:rsidRPr="00C76D5E">
        <w:rPr>
          <w:rFonts w:ascii="Times New Roman" w:hAnsi="Times New Roman" w:cs="Times New Roman"/>
          <w:sz w:val="24"/>
          <w:szCs w:val="24"/>
        </w:rPr>
        <w:t xml:space="preserve"> сприятиме формуванню в здобувачів і здобувачок освіти як предметної, так інших ключових </w:t>
      </w:r>
      <w:proofErr w:type="spellStart"/>
      <w:r w:rsidR="001452E7" w:rsidRPr="00C76D5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A23502" w:rsidRPr="00C76D5E">
        <w:rPr>
          <w:rFonts w:ascii="Times New Roman" w:hAnsi="Times New Roman" w:cs="Times New Roman"/>
          <w:sz w:val="24"/>
          <w:szCs w:val="24"/>
        </w:rPr>
        <w:t>, демонструє прикладну спрямованість вивчення математики.</w:t>
      </w:r>
    </w:p>
    <w:p w14:paraId="2CC005D8" w14:textId="5712FB31" w:rsidR="0065619C" w:rsidRPr="00C76D5E" w:rsidRDefault="0065619C" w:rsidP="0065619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Для учнів</w:t>
      </w:r>
      <w:r w:rsidR="00CD2795" w:rsidRPr="00C76D5E">
        <w:rPr>
          <w:rFonts w:ascii="Times New Roman" w:hAnsi="Times New Roman" w:cs="Times New Roman"/>
          <w:sz w:val="24"/>
          <w:szCs w:val="24"/>
        </w:rPr>
        <w:t xml:space="preserve"> і учениць</w:t>
      </w:r>
      <w:r w:rsidRPr="00C76D5E">
        <w:rPr>
          <w:rFonts w:ascii="Times New Roman" w:hAnsi="Times New Roman" w:cs="Times New Roman"/>
          <w:sz w:val="24"/>
          <w:szCs w:val="24"/>
        </w:rPr>
        <w:t xml:space="preserve"> 5 класу пропонуємо проведення</w:t>
      </w:r>
      <w:r w:rsidR="005D2D9C" w:rsidRPr="00C76D5E">
        <w:rPr>
          <w:rFonts w:ascii="Times New Roman" w:hAnsi="Times New Roman" w:cs="Times New Roman"/>
          <w:sz w:val="24"/>
          <w:szCs w:val="24"/>
        </w:rPr>
        <w:t xml:space="preserve"> інтегрованих модулів з наступних тем</w:t>
      </w:r>
      <w:r w:rsidR="005140EF" w:rsidRPr="00C76D5E">
        <w:rPr>
          <w:rFonts w:ascii="Times New Roman" w:hAnsi="Times New Roman" w:cs="Times New Roman"/>
          <w:sz w:val="24"/>
          <w:szCs w:val="24"/>
        </w:rPr>
        <w:t>:</w:t>
      </w:r>
    </w:p>
    <w:p w14:paraId="5DAD0A5C" w14:textId="77777777" w:rsidR="0065619C" w:rsidRPr="00C76D5E" w:rsidRDefault="0065619C" w:rsidP="0065619C">
      <w:pPr>
        <w:pStyle w:val="a4"/>
        <w:numPr>
          <w:ilvl w:val="0"/>
          <w:numId w:val="5"/>
        </w:numPr>
        <w:tabs>
          <w:tab w:val="left" w:pos="2535"/>
        </w:tabs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«Історія походження натуральних чисел та написання цифр»,</w:t>
      </w:r>
    </w:p>
    <w:p w14:paraId="52734290" w14:textId="77777777" w:rsidR="0065619C" w:rsidRPr="00C76D5E" w:rsidRDefault="0065619C" w:rsidP="0065619C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«Застосування математичних знань у побуті»,</w:t>
      </w:r>
    </w:p>
    <w:p w14:paraId="2ACD71AB" w14:textId="77777777" w:rsidR="0065619C" w:rsidRPr="00C76D5E" w:rsidRDefault="0065619C" w:rsidP="0065619C">
      <w:pPr>
        <w:pStyle w:val="a4"/>
        <w:numPr>
          <w:ilvl w:val="0"/>
          <w:numId w:val="5"/>
        </w:numPr>
        <w:tabs>
          <w:tab w:val="left" w:pos="2243"/>
        </w:tabs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«Математика у творах мистецтва»,</w:t>
      </w:r>
    </w:p>
    <w:p w14:paraId="268E816B" w14:textId="77777777" w:rsidR="0065619C" w:rsidRPr="00C76D5E" w:rsidRDefault="0065619C" w:rsidP="0065619C">
      <w:pPr>
        <w:pStyle w:val="a4"/>
        <w:numPr>
          <w:ilvl w:val="0"/>
          <w:numId w:val="5"/>
        </w:numPr>
        <w:tabs>
          <w:tab w:val="left" w:pos="1605"/>
        </w:tabs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«Розв’язування рівнянь з допомогою сучасних інформаційних технологій».</w:t>
      </w:r>
    </w:p>
    <w:p w14:paraId="7C3725BA" w14:textId="2B261DD6" w:rsidR="005140EF" w:rsidRPr="00C76D5E" w:rsidRDefault="005140EF" w:rsidP="00360F5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Для учнів </w:t>
      </w:r>
      <w:r w:rsidR="00CD2795" w:rsidRPr="00C76D5E">
        <w:rPr>
          <w:rFonts w:ascii="Times New Roman" w:hAnsi="Times New Roman" w:cs="Times New Roman"/>
          <w:sz w:val="24"/>
          <w:szCs w:val="24"/>
        </w:rPr>
        <w:t xml:space="preserve">і учениць </w:t>
      </w:r>
      <w:r w:rsidRPr="00C76D5E">
        <w:rPr>
          <w:rFonts w:ascii="Times New Roman" w:hAnsi="Times New Roman" w:cs="Times New Roman"/>
          <w:sz w:val="24"/>
          <w:szCs w:val="24"/>
        </w:rPr>
        <w:t>6 класу пропонуємо проведення інтегрованих модулів з наступних тем:</w:t>
      </w:r>
    </w:p>
    <w:p w14:paraId="6462700D" w14:textId="340CD9FD" w:rsidR="00E62F31" w:rsidRPr="00C76D5E" w:rsidRDefault="00E62F31" w:rsidP="005140EF">
      <w:pPr>
        <w:pStyle w:val="a4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«Математика в історії»</w:t>
      </w:r>
      <w:r w:rsidR="0044390B" w:rsidRPr="00C76D5E">
        <w:rPr>
          <w:sz w:val="24"/>
          <w:szCs w:val="24"/>
          <w:lang w:val="uk-UA"/>
        </w:rPr>
        <w:t>,</w:t>
      </w:r>
    </w:p>
    <w:p w14:paraId="09E99C0D" w14:textId="77777777" w:rsidR="00A237A7" w:rsidRPr="00C76D5E" w:rsidRDefault="00E62F31" w:rsidP="00A237A7">
      <w:pPr>
        <w:pStyle w:val="a4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«Математика та основи здорового способу життя»</w:t>
      </w:r>
      <w:r w:rsidR="0044390B" w:rsidRPr="00C76D5E">
        <w:rPr>
          <w:sz w:val="24"/>
          <w:szCs w:val="24"/>
          <w:lang w:val="uk-UA"/>
        </w:rPr>
        <w:t>,</w:t>
      </w:r>
    </w:p>
    <w:p w14:paraId="7510E3BA" w14:textId="77777777" w:rsidR="00A237A7" w:rsidRPr="00C76D5E" w:rsidRDefault="00E62F31" w:rsidP="00A237A7">
      <w:pPr>
        <w:pStyle w:val="a4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>«Математика у світі природи та мистецтва»</w:t>
      </w:r>
      <w:r w:rsidR="0044390B" w:rsidRPr="00C76D5E">
        <w:rPr>
          <w:sz w:val="24"/>
          <w:szCs w:val="24"/>
          <w:lang w:val="uk-UA"/>
        </w:rPr>
        <w:t>,</w:t>
      </w:r>
    </w:p>
    <w:p w14:paraId="5FD9BBAD" w14:textId="79600E48" w:rsidR="00360F54" w:rsidRPr="00C76D5E" w:rsidRDefault="00A237A7" w:rsidP="00A237A7">
      <w:pPr>
        <w:pStyle w:val="a4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C76D5E">
        <w:rPr>
          <w:sz w:val="24"/>
          <w:szCs w:val="24"/>
          <w:lang w:val="uk-UA"/>
        </w:rPr>
        <w:t xml:space="preserve">«Зображення звичайних </w:t>
      </w:r>
      <w:proofErr w:type="spellStart"/>
      <w:r w:rsidRPr="00C76D5E">
        <w:rPr>
          <w:sz w:val="24"/>
          <w:szCs w:val="24"/>
          <w:lang w:val="uk-UA"/>
        </w:rPr>
        <w:t>дробів</w:t>
      </w:r>
      <w:proofErr w:type="spellEnd"/>
      <w:r w:rsidRPr="00C76D5E">
        <w:rPr>
          <w:sz w:val="24"/>
          <w:szCs w:val="24"/>
          <w:lang w:val="uk-UA"/>
        </w:rPr>
        <w:t xml:space="preserve"> у графічних редакторах».</w:t>
      </w:r>
    </w:p>
    <w:p w14:paraId="7C85A4D0" w14:textId="77777777" w:rsidR="002D5F4B" w:rsidRPr="00C76D5E" w:rsidRDefault="002D5F4B" w:rsidP="002D5F4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Всі вище зазначені інтегровані модулі та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знаходяться в інтернет-підтримці до відповідного підручника, окремі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є і в підручнику. Кожен модуль і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розроблено з урахуванням вікових особливостей здобувачів і здобувачок освіти. Складено покрокову інструкцію щодо його проведення. Містить додаткові матеріали.</w:t>
      </w:r>
    </w:p>
    <w:p w14:paraId="584C292C" w14:textId="2170318B" w:rsidR="003F0BB9" w:rsidRPr="00250624" w:rsidRDefault="00B726B9" w:rsidP="0025062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lastRenderedPageBreak/>
        <w:t>Вчителі</w:t>
      </w:r>
      <w:r w:rsidR="00CD1A61" w:rsidRPr="00C76D5E">
        <w:rPr>
          <w:rFonts w:ascii="Times New Roman" w:hAnsi="Times New Roman" w:cs="Times New Roman"/>
          <w:sz w:val="24"/>
          <w:szCs w:val="24"/>
        </w:rPr>
        <w:t xml:space="preserve"> на власний розсуд можуть обирати кількість</w:t>
      </w:r>
      <w:r w:rsidR="002B0189" w:rsidRPr="00C76D5E">
        <w:rPr>
          <w:rFonts w:ascii="Times New Roman" w:hAnsi="Times New Roman" w:cs="Times New Roman"/>
          <w:sz w:val="24"/>
          <w:szCs w:val="24"/>
        </w:rPr>
        <w:t xml:space="preserve">, </w:t>
      </w:r>
      <w:r w:rsidR="00CD1A61" w:rsidRPr="00C76D5E">
        <w:rPr>
          <w:rFonts w:ascii="Times New Roman" w:hAnsi="Times New Roman" w:cs="Times New Roman"/>
          <w:sz w:val="24"/>
          <w:szCs w:val="24"/>
        </w:rPr>
        <w:t xml:space="preserve">тематику </w:t>
      </w:r>
      <w:proofErr w:type="spellStart"/>
      <w:r w:rsidR="00A06740" w:rsidRPr="00C76D5E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A06740" w:rsidRPr="00C76D5E">
        <w:rPr>
          <w:rFonts w:ascii="Times New Roman" w:hAnsi="Times New Roman" w:cs="Times New Roman"/>
          <w:sz w:val="24"/>
          <w:szCs w:val="24"/>
        </w:rPr>
        <w:t xml:space="preserve"> та </w:t>
      </w:r>
      <w:r w:rsidR="00CD1A61" w:rsidRPr="00C76D5E">
        <w:rPr>
          <w:rFonts w:ascii="Times New Roman" w:hAnsi="Times New Roman" w:cs="Times New Roman"/>
          <w:sz w:val="24"/>
          <w:szCs w:val="24"/>
        </w:rPr>
        <w:t>інтегрованих навчальних модулів</w:t>
      </w:r>
      <w:r w:rsidR="00C47644" w:rsidRPr="00C76D5E">
        <w:rPr>
          <w:rFonts w:ascii="Times New Roman" w:hAnsi="Times New Roman" w:cs="Times New Roman"/>
          <w:sz w:val="24"/>
          <w:szCs w:val="24"/>
        </w:rPr>
        <w:t xml:space="preserve"> для</w:t>
      </w:r>
      <w:r w:rsidR="00CD1A61" w:rsidRPr="00C76D5E">
        <w:rPr>
          <w:rFonts w:ascii="Times New Roman" w:hAnsi="Times New Roman" w:cs="Times New Roman"/>
          <w:sz w:val="24"/>
          <w:szCs w:val="24"/>
        </w:rPr>
        <w:t xml:space="preserve"> визнач</w:t>
      </w:r>
      <w:r w:rsidR="00C47644" w:rsidRPr="00C76D5E">
        <w:rPr>
          <w:rFonts w:ascii="Times New Roman" w:hAnsi="Times New Roman" w:cs="Times New Roman"/>
          <w:sz w:val="24"/>
          <w:szCs w:val="24"/>
        </w:rPr>
        <w:t>ення</w:t>
      </w:r>
      <w:r w:rsidR="002B0189" w:rsidRPr="00C76D5E">
        <w:rPr>
          <w:rFonts w:ascii="Times New Roman" w:hAnsi="Times New Roman" w:cs="Times New Roman"/>
          <w:sz w:val="24"/>
          <w:szCs w:val="24"/>
        </w:rPr>
        <w:t xml:space="preserve"> груп загальних результатів</w:t>
      </w:r>
      <w:r w:rsidR="00E033BF" w:rsidRPr="00C76D5E">
        <w:rPr>
          <w:rFonts w:ascii="Times New Roman" w:hAnsi="Times New Roman" w:cs="Times New Roman"/>
          <w:sz w:val="24"/>
          <w:szCs w:val="24"/>
        </w:rPr>
        <w:t xml:space="preserve"> учнів і учениць</w:t>
      </w:r>
      <w:r w:rsidR="00CD1A61" w:rsidRPr="00C76D5E">
        <w:rPr>
          <w:rFonts w:ascii="Times New Roman" w:hAnsi="Times New Roman" w:cs="Times New Roman"/>
          <w:sz w:val="24"/>
          <w:szCs w:val="24"/>
        </w:rPr>
        <w:t>,</w:t>
      </w:r>
      <w:r w:rsidR="00BD1CDB" w:rsidRPr="00C76D5E">
        <w:rPr>
          <w:rFonts w:ascii="Times New Roman" w:hAnsi="Times New Roman" w:cs="Times New Roman"/>
          <w:sz w:val="24"/>
          <w:szCs w:val="24"/>
        </w:rPr>
        <w:t xml:space="preserve"> враховуючи</w:t>
      </w:r>
      <w:r w:rsidR="00CD1A61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AC376F" w:rsidRPr="00C76D5E">
        <w:rPr>
          <w:rFonts w:ascii="Times New Roman" w:hAnsi="Times New Roman" w:cs="Times New Roman"/>
          <w:sz w:val="24"/>
          <w:szCs w:val="24"/>
        </w:rPr>
        <w:t xml:space="preserve">рівень </w:t>
      </w:r>
      <w:r w:rsidR="00DF276D" w:rsidRPr="00C76D5E">
        <w:rPr>
          <w:rFonts w:ascii="Times New Roman" w:hAnsi="Times New Roman" w:cs="Times New Roman"/>
          <w:sz w:val="24"/>
          <w:szCs w:val="24"/>
        </w:rPr>
        <w:t>підготовки дітей</w:t>
      </w:r>
      <w:r w:rsidR="00C864FE" w:rsidRPr="00C76D5E">
        <w:rPr>
          <w:rFonts w:ascii="Times New Roman" w:hAnsi="Times New Roman" w:cs="Times New Roman"/>
          <w:sz w:val="24"/>
          <w:szCs w:val="24"/>
        </w:rPr>
        <w:t>.</w:t>
      </w:r>
      <w:r w:rsidR="00993E07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DB035A" w:rsidRPr="00C76D5E">
        <w:rPr>
          <w:rFonts w:ascii="Times New Roman" w:hAnsi="Times New Roman" w:cs="Times New Roman"/>
          <w:sz w:val="24"/>
          <w:szCs w:val="24"/>
        </w:rPr>
        <w:t>Під час проведення</w:t>
      </w:r>
      <w:r w:rsidR="00245BD5" w:rsidRPr="00C76D5E">
        <w:rPr>
          <w:rFonts w:ascii="Times New Roman" w:hAnsi="Times New Roman" w:cs="Times New Roman"/>
          <w:sz w:val="24"/>
          <w:szCs w:val="24"/>
        </w:rPr>
        <w:t xml:space="preserve"> таких урок</w:t>
      </w:r>
      <w:r w:rsidR="00DB035A" w:rsidRPr="00C76D5E">
        <w:rPr>
          <w:rFonts w:ascii="Times New Roman" w:hAnsi="Times New Roman" w:cs="Times New Roman"/>
          <w:sz w:val="24"/>
          <w:szCs w:val="24"/>
        </w:rPr>
        <w:t>ів</w:t>
      </w:r>
      <w:r w:rsidR="00245BD5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DB035A" w:rsidRPr="00C76D5E">
        <w:rPr>
          <w:rFonts w:ascii="Times New Roman" w:hAnsi="Times New Roman" w:cs="Times New Roman"/>
          <w:sz w:val="24"/>
          <w:szCs w:val="24"/>
        </w:rPr>
        <w:t>учитель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DB035A" w:rsidRPr="00C76D5E">
        <w:rPr>
          <w:rFonts w:ascii="Times New Roman" w:hAnsi="Times New Roman" w:cs="Times New Roman"/>
          <w:sz w:val="24"/>
          <w:szCs w:val="24"/>
        </w:rPr>
        <w:t xml:space="preserve">зможе визначити </w:t>
      </w:r>
      <w:r w:rsidR="00D75029" w:rsidRPr="00C76D5E">
        <w:rPr>
          <w:rFonts w:ascii="Times New Roman" w:hAnsi="Times New Roman" w:cs="Times New Roman"/>
          <w:sz w:val="24"/>
          <w:szCs w:val="24"/>
        </w:rPr>
        <w:t xml:space="preserve">чи вміє </w:t>
      </w:r>
      <w:r w:rsidR="00644C67" w:rsidRPr="00C76D5E">
        <w:rPr>
          <w:rFonts w:ascii="Times New Roman" w:hAnsi="Times New Roman" w:cs="Times New Roman"/>
          <w:sz w:val="24"/>
          <w:szCs w:val="24"/>
        </w:rPr>
        <w:t>здобувач або здобувачка освіти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формулювати </w:t>
      </w:r>
      <w:r w:rsidR="00644C67" w:rsidRPr="00C76D5E">
        <w:rPr>
          <w:rFonts w:ascii="Times New Roman" w:hAnsi="Times New Roman" w:cs="Times New Roman"/>
          <w:sz w:val="24"/>
          <w:szCs w:val="24"/>
        </w:rPr>
        <w:t xml:space="preserve">свої 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думки </w:t>
      </w:r>
      <w:r w:rsidR="00644C67" w:rsidRPr="00C76D5E">
        <w:rPr>
          <w:rFonts w:ascii="Times New Roman" w:hAnsi="Times New Roman" w:cs="Times New Roman"/>
          <w:sz w:val="24"/>
          <w:szCs w:val="24"/>
        </w:rPr>
        <w:t>(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усно </w:t>
      </w:r>
      <w:r w:rsidR="00644C67" w:rsidRPr="00C76D5E">
        <w:rPr>
          <w:rFonts w:ascii="Times New Roman" w:hAnsi="Times New Roman" w:cs="Times New Roman"/>
          <w:sz w:val="24"/>
          <w:szCs w:val="24"/>
        </w:rPr>
        <w:t xml:space="preserve">або </w:t>
      </w:r>
      <w:r w:rsidR="00C864FE" w:rsidRPr="00C76D5E">
        <w:rPr>
          <w:rFonts w:ascii="Times New Roman" w:hAnsi="Times New Roman" w:cs="Times New Roman"/>
          <w:sz w:val="24"/>
          <w:szCs w:val="24"/>
        </w:rPr>
        <w:t>письмово</w:t>
      </w:r>
      <w:r w:rsidR="00644C67" w:rsidRPr="00C76D5E">
        <w:rPr>
          <w:rFonts w:ascii="Times New Roman" w:hAnsi="Times New Roman" w:cs="Times New Roman"/>
          <w:sz w:val="24"/>
          <w:szCs w:val="24"/>
        </w:rPr>
        <w:t>)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; наводити аргументи, ставити запитання і розпізнавати проблеми; формулювати припущення на основі даних, поданих </w:t>
      </w:r>
      <w:r w:rsidR="00F00B93" w:rsidRPr="00C76D5E">
        <w:rPr>
          <w:rFonts w:ascii="Times New Roman" w:hAnsi="Times New Roman" w:cs="Times New Roman"/>
          <w:sz w:val="24"/>
          <w:szCs w:val="24"/>
        </w:rPr>
        <w:t>у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різних формах; правильно та доречно вживати математичну термінологію </w:t>
      </w:r>
      <w:r w:rsidR="00F00B93" w:rsidRPr="00C76D5E">
        <w:rPr>
          <w:rFonts w:ascii="Times New Roman" w:hAnsi="Times New Roman" w:cs="Times New Roman"/>
          <w:sz w:val="24"/>
          <w:szCs w:val="24"/>
        </w:rPr>
        <w:t>та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символіку; оперувати текстовими і числовими даними, геометричними об’єктами на площині та в просторі; обирати, створювати </w:t>
      </w:r>
      <w:r w:rsidR="00F00B93" w:rsidRPr="00C76D5E">
        <w:rPr>
          <w:rFonts w:ascii="Times New Roman" w:hAnsi="Times New Roman" w:cs="Times New Roman"/>
          <w:sz w:val="24"/>
          <w:szCs w:val="24"/>
        </w:rPr>
        <w:t>та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досліджувати найпростіші математичні моделі реальних об’єктів, процесів і явищ; робити висновки та обґрунтовувати рішення; оцінювати достовірність даних та отриманих результатів; моделювати власну освітню траєкторію, аналізувати інформацію та висловлювати власну думку, слухати і чути інших осіб, керуючи при цьому власними емоціями;</w:t>
      </w:r>
      <w:r w:rsidR="00E67D6B" w:rsidRPr="00C76D5E">
        <w:rPr>
          <w:rFonts w:ascii="Times New Roman" w:hAnsi="Times New Roman" w:cs="Times New Roman"/>
          <w:sz w:val="24"/>
          <w:szCs w:val="24"/>
        </w:rPr>
        <w:t xml:space="preserve"> </w:t>
      </w:r>
      <w:r w:rsidR="00C864FE" w:rsidRPr="00C76D5E">
        <w:rPr>
          <w:rFonts w:ascii="Times New Roman" w:hAnsi="Times New Roman" w:cs="Times New Roman"/>
          <w:sz w:val="24"/>
          <w:szCs w:val="24"/>
        </w:rPr>
        <w:t>оцінювати аргументи та змінювати думку на основі доказів; г</w:t>
      </w:r>
      <w:r w:rsidR="009C5184" w:rsidRPr="00C76D5E">
        <w:rPr>
          <w:rFonts w:ascii="Times New Roman" w:hAnsi="Times New Roman" w:cs="Times New Roman"/>
          <w:sz w:val="24"/>
          <w:szCs w:val="24"/>
        </w:rPr>
        <w:t>енерувати нові ідеї та ухвалювати</w:t>
      </w:r>
      <w:r w:rsidR="00C864FE" w:rsidRPr="00C76D5E">
        <w:rPr>
          <w:rFonts w:ascii="Times New Roman" w:hAnsi="Times New Roman" w:cs="Times New Roman"/>
          <w:sz w:val="24"/>
          <w:szCs w:val="24"/>
        </w:rPr>
        <w:t xml:space="preserve"> рішення, розв’язувати життєві проблеми.</w:t>
      </w:r>
    </w:p>
    <w:p w14:paraId="08A2112E" w14:textId="0614F2B7" w:rsidR="00BE6E4A" w:rsidRPr="00C76D5E" w:rsidRDefault="00F444C5" w:rsidP="006B647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Отже, використовуючи </w:t>
      </w:r>
      <w:r w:rsidR="00C932E3">
        <w:rPr>
          <w:rFonts w:ascii="Times New Roman" w:hAnsi="Times New Roman" w:cs="Times New Roman"/>
          <w:sz w:val="24"/>
          <w:szCs w:val="24"/>
          <w:lang w:eastAsia="ru-RU"/>
        </w:rPr>
        <w:t xml:space="preserve">інтегровані модулі та </w:t>
      </w:r>
      <w:proofErr w:type="spellStart"/>
      <w:r w:rsidR="00C932E3">
        <w:rPr>
          <w:rFonts w:ascii="Times New Roman" w:hAnsi="Times New Roman" w:cs="Times New Roman"/>
          <w:sz w:val="24"/>
          <w:szCs w:val="24"/>
          <w:lang w:eastAsia="ru-RU"/>
        </w:rPr>
        <w:t>проєктну</w:t>
      </w:r>
      <w:proofErr w:type="spellEnd"/>
      <w:r w:rsidR="00C932E3">
        <w:rPr>
          <w:rFonts w:ascii="Times New Roman" w:hAnsi="Times New Roman" w:cs="Times New Roman"/>
          <w:sz w:val="24"/>
          <w:szCs w:val="24"/>
          <w:lang w:eastAsia="ru-RU"/>
        </w:rPr>
        <w:t xml:space="preserve"> діяльність на </w:t>
      </w:r>
      <w:proofErr w:type="spellStart"/>
      <w:r w:rsidR="00C932E3">
        <w:rPr>
          <w:rFonts w:ascii="Times New Roman" w:hAnsi="Times New Roman" w:cs="Times New Roman"/>
          <w:sz w:val="24"/>
          <w:szCs w:val="24"/>
          <w:lang w:eastAsia="ru-RU"/>
        </w:rPr>
        <w:t>уроках</w:t>
      </w:r>
      <w:proofErr w:type="spellEnd"/>
      <w:r w:rsidR="00C932E3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математики </w:t>
      </w:r>
      <w:r w:rsidR="00A81344">
        <w:rPr>
          <w:rFonts w:ascii="Times New Roman" w:hAnsi="Times New Roman" w:cs="Times New Roman"/>
          <w:sz w:val="24"/>
          <w:szCs w:val="24"/>
          <w:lang w:eastAsia="ru-RU"/>
        </w:rPr>
        <w:t xml:space="preserve">в 5-6 класах, 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>учн</w:t>
      </w:r>
      <w:r w:rsidR="00BE40B4">
        <w:rPr>
          <w:rFonts w:ascii="Times New Roman" w:hAnsi="Times New Roman" w:cs="Times New Roman"/>
          <w:sz w:val="24"/>
          <w:szCs w:val="24"/>
          <w:lang w:eastAsia="ru-RU"/>
        </w:rPr>
        <w:t>і та учениці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0B4">
        <w:rPr>
          <w:rFonts w:ascii="Times New Roman" w:hAnsi="Times New Roman" w:cs="Times New Roman"/>
          <w:sz w:val="24"/>
          <w:szCs w:val="24"/>
          <w:lang w:eastAsia="ru-RU"/>
        </w:rPr>
        <w:t>мають можливість практикувати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та розвивати кожну з наступних навичок:</w:t>
      </w:r>
      <w:r w:rsidR="006B647A">
        <w:rPr>
          <w:rFonts w:ascii="Times New Roman" w:hAnsi="Times New Roman" w:cs="Times New Roman"/>
          <w:sz w:val="24"/>
          <w:szCs w:val="24"/>
          <w:lang w:eastAsia="ru-RU"/>
        </w:rPr>
        <w:t xml:space="preserve"> самостійна діяльність, с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>пільна робота для прийняття суттєвих рішень</w:t>
      </w:r>
      <w:r w:rsidR="006B647A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заємозалежна робота для виробництва одного </w:t>
      </w:r>
      <w:r w:rsidR="00143A52">
        <w:rPr>
          <w:rFonts w:ascii="Times New Roman" w:hAnsi="Times New Roman" w:cs="Times New Roman"/>
          <w:sz w:val="24"/>
          <w:szCs w:val="24"/>
          <w:lang w:eastAsia="ru-RU"/>
        </w:rPr>
        <w:t>фінального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продукту або досягнення одного </w:t>
      </w:r>
      <w:r w:rsidR="00C62398">
        <w:rPr>
          <w:rFonts w:ascii="Times New Roman" w:hAnsi="Times New Roman" w:cs="Times New Roman"/>
          <w:sz w:val="24"/>
          <w:szCs w:val="24"/>
          <w:lang w:eastAsia="ru-RU"/>
        </w:rPr>
        <w:t>фінального</w:t>
      </w:r>
      <w:r w:rsidR="00BE6E4A" w:rsidRPr="00C76D5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результату</w:t>
      </w:r>
      <w:r w:rsidR="00143A52">
        <w:rPr>
          <w:rFonts w:ascii="Times New Roman" w:hAnsi="Times New Roman" w:cs="Times New Roman"/>
          <w:sz w:val="24"/>
          <w:szCs w:val="24"/>
          <w:lang w:eastAsia="ru-RU"/>
        </w:rPr>
        <w:t xml:space="preserve">. А педагоги мають можливість спостерігати </w:t>
      </w:r>
      <w:r w:rsidR="00B24092">
        <w:rPr>
          <w:rFonts w:ascii="Times New Roman" w:hAnsi="Times New Roman" w:cs="Times New Roman"/>
          <w:sz w:val="24"/>
          <w:szCs w:val="24"/>
          <w:lang w:eastAsia="ru-RU"/>
        </w:rPr>
        <w:t>за їх діяльністю та результатами</w:t>
      </w:r>
      <w:r w:rsidR="005A156A">
        <w:rPr>
          <w:rFonts w:ascii="Times New Roman" w:hAnsi="Times New Roman" w:cs="Times New Roman"/>
          <w:sz w:val="24"/>
          <w:szCs w:val="24"/>
          <w:lang w:eastAsia="ru-RU"/>
        </w:rPr>
        <w:t xml:space="preserve">, встановлюючи рівень їх </w:t>
      </w:r>
      <w:r w:rsidR="00C965ED">
        <w:rPr>
          <w:rFonts w:ascii="Times New Roman" w:hAnsi="Times New Roman" w:cs="Times New Roman"/>
          <w:sz w:val="24"/>
          <w:szCs w:val="24"/>
          <w:lang w:eastAsia="ru-RU"/>
        </w:rPr>
        <w:t xml:space="preserve">досягнень, </w:t>
      </w:r>
      <w:r w:rsidR="00C965ED" w:rsidRPr="00C965ED">
        <w:rPr>
          <w:rFonts w:ascii="Times New Roman" w:hAnsi="Times New Roman" w:cs="Times New Roman"/>
          <w:sz w:val="24"/>
          <w:szCs w:val="24"/>
          <w:lang w:eastAsia="ru-RU"/>
        </w:rPr>
        <w:t xml:space="preserve">сформованості предметних </w:t>
      </w:r>
      <w:proofErr w:type="spellStart"/>
      <w:r w:rsidR="00C965ED" w:rsidRPr="00C965ED">
        <w:rPr>
          <w:rFonts w:ascii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="00A927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DDA0E3" w14:textId="77777777" w:rsidR="00DF7830" w:rsidRPr="00C76D5E" w:rsidRDefault="00DF7830" w:rsidP="00DF7830">
      <w:pPr>
        <w:rPr>
          <w:rFonts w:ascii="Times New Roman" w:hAnsi="Times New Roman" w:cs="Times New Roman"/>
          <w:sz w:val="24"/>
          <w:szCs w:val="24"/>
        </w:rPr>
      </w:pPr>
    </w:p>
    <w:p w14:paraId="165BA8DC" w14:textId="58DBAE2F" w:rsidR="00DF7830" w:rsidRPr="00C76D5E" w:rsidRDefault="00DF7830" w:rsidP="00DF78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ab/>
      </w:r>
    </w:p>
    <w:p w14:paraId="1D686529" w14:textId="77777777" w:rsidR="00D5397B" w:rsidRPr="00C76D5E" w:rsidRDefault="00D5397B" w:rsidP="00D5397B">
      <w:pPr>
        <w:rPr>
          <w:rFonts w:ascii="Times New Roman" w:hAnsi="Times New Roman" w:cs="Times New Roman"/>
          <w:sz w:val="24"/>
          <w:szCs w:val="24"/>
        </w:rPr>
      </w:pPr>
    </w:p>
    <w:p w14:paraId="44D32D6C" w14:textId="77777777" w:rsidR="00D5397B" w:rsidRPr="00C76D5E" w:rsidRDefault="00D5397B" w:rsidP="00D5397B">
      <w:pPr>
        <w:rPr>
          <w:rFonts w:ascii="Times New Roman" w:hAnsi="Times New Roman" w:cs="Times New Roman"/>
          <w:sz w:val="24"/>
          <w:szCs w:val="24"/>
        </w:rPr>
      </w:pPr>
    </w:p>
    <w:p w14:paraId="5599B675" w14:textId="152738CB" w:rsidR="001505DC" w:rsidRPr="00C76D5E" w:rsidRDefault="00D5397B" w:rsidP="00BE2900">
      <w:pPr>
        <w:tabs>
          <w:tab w:val="left" w:pos="2243"/>
        </w:tabs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ab/>
      </w:r>
    </w:p>
    <w:p w14:paraId="75E25D6D" w14:textId="77777777" w:rsidR="001505DC" w:rsidRPr="00C76D5E" w:rsidRDefault="001505DC" w:rsidP="001505DC">
      <w:pPr>
        <w:rPr>
          <w:rFonts w:ascii="Times New Roman" w:hAnsi="Times New Roman" w:cs="Times New Roman"/>
          <w:sz w:val="24"/>
          <w:szCs w:val="24"/>
        </w:rPr>
      </w:pPr>
    </w:p>
    <w:p w14:paraId="5F51362B" w14:textId="77777777" w:rsidR="001505DC" w:rsidRPr="00C76D5E" w:rsidRDefault="001505DC" w:rsidP="001505DC">
      <w:pPr>
        <w:rPr>
          <w:rFonts w:ascii="Times New Roman" w:hAnsi="Times New Roman" w:cs="Times New Roman"/>
          <w:sz w:val="24"/>
          <w:szCs w:val="24"/>
        </w:rPr>
      </w:pPr>
    </w:p>
    <w:p w14:paraId="6487FE2A" w14:textId="77777777" w:rsidR="001505DC" w:rsidRPr="00C76D5E" w:rsidRDefault="001505DC" w:rsidP="001505D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05DC" w:rsidRPr="00C76D5E" w:rsidSect="00280F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AF82" w14:textId="77777777" w:rsidR="00D5397B" w:rsidRDefault="00D5397B" w:rsidP="00D5397B">
      <w:r>
        <w:separator/>
      </w:r>
    </w:p>
  </w:endnote>
  <w:endnote w:type="continuationSeparator" w:id="0">
    <w:p w14:paraId="79C19DC6" w14:textId="77777777" w:rsidR="00D5397B" w:rsidRDefault="00D5397B" w:rsidP="00D5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7ECE" w14:textId="77777777" w:rsidR="00D5397B" w:rsidRDefault="00D5397B" w:rsidP="00D5397B">
      <w:r>
        <w:separator/>
      </w:r>
    </w:p>
  </w:footnote>
  <w:footnote w:type="continuationSeparator" w:id="0">
    <w:p w14:paraId="17B13F4E" w14:textId="77777777" w:rsidR="00D5397B" w:rsidRDefault="00D5397B" w:rsidP="00D5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DDD"/>
    <w:multiLevelType w:val="hybridMultilevel"/>
    <w:tmpl w:val="B6FC8D3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0F6B"/>
    <w:multiLevelType w:val="hybridMultilevel"/>
    <w:tmpl w:val="1324A8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4EC6"/>
    <w:multiLevelType w:val="hybridMultilevel"/>
    <w:tmpl w:val="A770F838"/>
    <w:lvl w:ilvl="0" w:tplc="C87CC008">
      <w:start w:val="1"/>
      <w:numFmt w:val="decimal"/>
      <w:lvlText w:val="%1."/>
      <w:lvlJc w:val="left"/>
      <w:pPr>
        <w:ind w:left="2150" w:hanging="7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503B71"/>
    <w:multiLevelType w:val="hybridMultilevel"/>
    <w:tmpl w:val="EFEA6CDA"/>
    <w:lvl w:ilvl="0" w:tplc="B9744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4A3BA8"/>
    <w:multiLevelType w:val="hybridMultilevel"/>
    <w:tmpl w:val="39DAC1C6"/>
    <w:lvl w:ilvl="0" w:tplc="48403C7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F429E"/>
    <w:multiLevelType w:val="hybridMultilevel"/>
    <w:tmpl w:val="FDB46BB6"/>
    <w:lvl w:ilvl="0" w:tplc="ED822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0D38FD"/>
    <w:multiLevelType w:val="hybridMultilevel"/>
    <w:tmpl w:val="E30CFB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9D0"/>
    <w:multiLevelType w:val="hybridMultilevel"/>
    <w:tmpl w:val="C6CE65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9495">
    <w:abstractNumId w:val="2"/>
  </w:num>
  <w:num w:numId="2" w16cid:durableId="283971144">
    <w:abstractNumId w:val="3"/>
  </w:num>
  <w:num w:numId="3" w16cid:durableId="203521012">
    <w:abstractNumId w:val="4"/>
  </w:num>
  <w:num w:numId="4" w16cid:durableId="1970436840">
    <w:abstractNumId w:val="5"/>
  </w:num>
  <w:num w:numId="5" w16cid:durableId="1260480533">
    <w:abstractNumId w:val="1"/>
  </w:num>
  <w:num w:numId="6" w16cid:durableId="1910578377">
    <w:abstractNumId w:val="7"/>
  </w:num>
  <w:num w:numId="7" w16cid:durableId="790127550">
    <w:abstractNumId w:val="0"/>
  </w:num>
  <w:num w:numId="8" w16cid:durableId="20862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88"/>
    <w:rsid w:val="000032D5"/>
    <w:rsid w:val="00004909"/>
    <w:rsid w:val="00007378"/>
    <w:rsid w:val="00011ABA"/>
    <w:rsid w:val="000130BC"/>
    <w:rsid w:val="00015F76"/>
    <w:rsid w:val="00017C4D"/>
    <w:rsid w:val="000214A0"/>
    <w:rsid w:val="0002470F"/>
    <w:rsid w:val="000300DE"/>
    <w:rsid w:val="00032595"/>
    <w:rsid w:val="0003414F"/>
    <w:rsid w:val="00036FF6"/>
    <w:rsid w:val="000427E7"/>
    <w:rsid w:val="000435E9"/>
    <w:rsid w:val="00045F9C"/>
    <w:rsid w:val="00045FDA"/>
    <w:rsid w:val="00047F70"/>
    <w:rsid w:val="0005140D"/>
    <w:rsid w:val="0005180E"/>
    <w:rsid w:val="00052AF3"/>
    <w:rsid w:val="000553AE"/>
    <w:rsid w:val="00055B71"/>
    <w:rsid w:val="000561B8"/>
    <w:rsid w:val="0006060B"/>
    <w:rsid w:val="000611B8"/>
    <w:rsid w:val="000621CE"/>
    <w:rsid w:val="00064061"/>
    <w:rsid w:val="00071F07"/>
    <w:rsid w:val="00072176"/>
    <w:rsid w:val="0007553E"/>
    <w:rsid w:val="00075A2E"/>
    <w:rsid w:val="0007766A"/>
    <w:rsid w:val="00080E11"/>
    <w:rsid w:val="00086ECB"/>
    <w:rsid w:val="00092559"/>
    <w:rsid w:val="00094395"/>
    <w:rsid w:val="000A2C99"/>
    <w:rsid w:val="000B010F"/>
    <w:rsid w:val="000B012B"/>
    <w:rsid w:val="000B16E2"/>
    <w:rsid w:val="000B2729"/>
    <w:rsid w:val="000B3CD2"/>
    <w:rsid w:val="000B7F4D"/>
    <w:rsid w:val="000C0906"/>
    <w:rsid w:val="000C2CC6"/>
    <w:rsid w:val="000C400B"/>
    <w:rsid w:val="000C58F5"/>
    <w:rsid w:val="000C68CD"/>
    <w:rsid w:val="000D1535"/>
    <w:rsid w:val="000D46C8"/>
    <w:rsid w:val="000D4B8A"/>
    <w:rsid w:val="000D54D2"/>
    <w:rsid w:val="000D643D"/>
    <w:rsid w:val="000E0969"/>
    <w:rsid w:val="000E287D"/>
    <w:rsid w:val="000E3910"/>
    <w:rsid w:val="000F75E2"/>
    <w:rsid w:val="001038EE"/>
    <w:rsid w:val="00111044"/>
    <w:rsid w:val="001134E6"/>
    <w:rsid w:val="001166CD"/>
    <w:rsid w:val="0012026F"/>
    <w:rsid w:val="00122997"/>
    <w:rsid w:val="001247D0"/>
    <w:rsid w:val="0013129A"/>
    <w:rsid w:val="001313D4"/>
    <w:rsid w:val="001342E1"/>
    <w:rsid w:val="00134EE6"/>
    <w:rsid w:val="0013636C"/>
    <w:rsid w:val="00140E67"/>
    <w:rsid w:val="001431DC"/>
    <w:rsid w:val="00143A52"/>
    <w:rsid w:val="00144FDD"/>
    <w:rsid w:val="001452E7"/>
    <w:rsid w:val="00145D86"/>
    <w:rsid w:val="00146F73"/>
    <w:rsid w:val="001505DC"/>
    <w:rsid w:val="00151404"/>
    <w:rsid w:val="00151F73"/>
    <w:rsid w:val="00155867"/>
    <w:rsid w:val="00157D4A"/>
    <w:rsid w:val="00165DB4"/>
    <w:rsid w:val="00166FE0"/>
    <w:rsid w:val="0017054D"/>
    <w:rsid w:val="00171A39"/>
    <w:rsid w:val="00171C5A"/>
    <w:rsid w:val="00173DE3"/>
    <w:rsid w:val="001764C5"/>
    <w:rsid w:val="001771C9"/>
    <w:rsid w:val="001778B4"/>
    <w:rsid w:val="00181A6E"/>
    <w:rsid w:val="001828B2"/>
    <w:rsid w:val="001848CF"/>
    <w:rsid w:val="001865DA"/>
    <w:rsid w:val="00186FF5"/>
    <w:rsid w:val="00187409"/>
    <w:rsid w:val="00195800"/>
    <w:rsid w:val="00196A7D"/>
    <w:rsid w:val="001A011B"/>
    <w:rsid w:val="001A0D4E"/>
    <w:rsid w:val="001A27DC"/>
    <w:rsid w:val="001A4F19"/>
    <w:rsid w:val="001B33B9"/>
    <w:rsid w:val="001B7465"/>
    <w:rsid w:val="001B7ADF"/>
    <w:rsid w:val="001C0A65"/>
    <w:rsid w:val="001D2DD4"/>
    <w:rsid w:val="001D3B1E"/>
    <w:rsid w:val="001D4E30"/>
    <w:rsid w:val="001D54C8"/>
    <w:rsid w:val="001D7876"/>
    <w:rsid w:val="001E16EF"/>
    <w:rsid w:val="001E3F78"/>
    <w:rsid w:val="001E7255"/>
    <w:rsid w:val="001F2DB8"/>
    <w:rsid w:val="001F3764"/>
    <w:rsid w:val="001F4273"/>
    <w:rsid w:val="00200794"/>
    <w:rsid w:val="00201522"/>
    <w:rsid w:val="00201B97"/>
    <w:rsid w:val="002042D7"/>
    <w:rsid w:val="00205F24"/>
    <w:rsid w:val="002114E7"/>
    <w:rsid w:val="00215CD1"/>
    <w:rsid w:val="00217E4B"/>
    <w:rsid w:val="002216CD"/>
    <w:rsid w:val="002248CC"/>
    <w:rsid w:val="00225285"/>
    <w:rsid w:val="0022586E"/>
    <w:rsid w:val="00225DED"/>
    <w:rsid w:val="00226682"/>
    <w:rsid w:val="00227DBD"/>
    <w:rsid w:val="00230C17"/>
    <w:rsid w:val="002354EA"/>
    <w:rsid w:val="002400B6"/>
    <w:rsid w:val="002446E8"/>
    <w:rsid w:val="00245BD5"/>
    <w:rsid w:val="0024786D"/>
    <w:rsid w:val="00250624"/>
    <w:rsid w:val="00250866"/>
    <w:rsid w:val="002518A2"/>
    <w:rsid w:val="002574E7"/>
    <w:rsid w:val="00260401"/>
    <w:rsid w:val="00260C30"/>
    <w:rsid w:val="002675FB"/>
    <w:rsid w:val="00267EF8"/>
    <w:rsid w:val="00270D59"/>
    <w:rsid w:val="00273193"/>
    <w:rsid w:val="00280F88"/>
    <w:rsid w:val="00283C67"/>
    <w:rsid w:val="00283D61"/>
    <w:rsid w:val="0028415A"/>
    <w:rsid w:val="0028515A"/>
    <w:rsid w:val="00286386"/>
    <w:rsid w:val="00293AF1"/>
    <w:rsid w:val="00294640"/>
    <w:rsid w:val="00294A6D"/>
    <w:rsid w:val="00294C09"/>
    <w:rsid w:val="002959F8"/>
    <w:rsid w:val="00297824"/>
    <w:rsid w:val="002A3982"/>
    <w:rsid w:val="002A500F"/>
    <w:rsid w:val="002A77DE"/>
    <w:rsid w:val="002A7935"/>
    <w:rsid w:val="002A7D87"/>
    <w:rsid w:val="002B0189"/>
    <w:rsid w:val="002B1D53"/>
    <w:rsid w:val="002B41D4"/>
    <w:rsid w:val="002B4A1D"/>
    <w:rsid w:val="002C0605"/>
    <w:rsid w:val="002C0809"/>
    <w:rsid w:val="002C75FE"/>
    <w:rsid w:val="002D025D"/>
    <w:rsid w:val="002D2484"/>
    <w:rsid w:val="002D40C9"/>
    <w:rsid w:val="002D5522"/>
    <w:rsid w:val="002D5F4B"/>
    <w:rsid w:val="002D62E8"/>
    <w:rsid w:val="002D6659"/>
    <w:rsid w:val="002D7B8B"/>
    <w:rsid w:val="002D7EC5"/>
    <w:rsid w:val="002E1B2A"/>
    <w:rsid w:val="002E1E60"/>
    <w:rsid w:val="002E357C"/>
    <w:rsid w:val="002E6A45"/>
    <w:rsid w:val="002E6D83"/>
    <w:rsid w:val="002F4B78"/>
    <w:rsid w:val="002F7B0F"/>
    <w:rsid w:val="00300844"/>
    <w:rsid w:val="003026AC"/>
    <w:rsid w:val="00304294"/>
    <w:rsid w:val="0030444C"/>
    <w:rsid w:val="0031516F"/>
    <w:rsid w:val="003206AA"/>
    <w:rsid w:val="003370CD"/>
    <w:rsid w:val="00340EFA"/>
    <w:rsid w:val="003428E3"/>
    <w:rsid w:val="0034402A"/>
    <w:rsid w:val="00345891"/>
    <w:rsid w:val="0034591B"/>
    <w:rsid w:val="0034753C"/>
    <w:rsid w:val="00350CC3"/>
    <w:rsid w:val="00350DA1"/>
    <w:rsid w:val="00351A83"/>
    <w:rsid w:val="00351E4F"/>
    <w:rsid w:val="00355B2C"/>
    <w:rsid w:val="00355D1F"/>
    <w:rsid w:val="00360F54"/>
    <w:rsid w:val="0036547E"/>
    <w:rsid w:val="0037148F"/>
    <w:rsid w:val="003751D6"/>
    <w:rsid w:val="00383A85"/>
    <w:rsid w:val="00383B28"/>
    <w:rsid w:val="00385972"/>
    <w:rsid w:val="0039081D"/>
    <w:rsid w:val="003932F1"/>
    <w:rsid w:val="00394189"/>
    <w:rsid w:val="00394C1A"/>
    <w:rsid w:val="00396620"/>
    <w:rsid w:val="00397F45"/>
    <w:rsid w:val="003A134D"/>
    <w:rsid w:val="003A2372"/>
    <w:rsid w:val="003A3A23"/>
    <w:rsid w:val="003A4186"/>
    <w:rsid w:val="003A5EB9"/>
    <w:rsid w:val="003A7513"/>
    <w:rsid w:val="003A7897"/>
    <w:rsid w:val="003B3274"/>
    <w:rsid w:val="003B340F"/>
    <w:rsid w:val="003B6D96"/>
    <w:rsid w:val="003B7634"/>
    <w:rsid w:val="003C4F54"/>
    <w:rsid w:val="003C5D2C"/>
    <w:rsid w:val="003D28EC"/>
    <w:rsid w:val="003D57E3"/>
    <w:rsid w:val="003D5BBD"/>
    <w:rsid w:val="003D7166"/>
    <w:rsid w:val="003D7DA3"/>
    <w:rsid w:val="003E0CFE"/>
    <w:rsid w:val="003E2166"/>
    <w:rsid w:val="003E2431"/>
    <w:rsid w:val="003E2A18"/>
    <w:rsid w:val="003E4001"/>
    <w:rsid w:val="003E5619"/>
    <w:rsid w:val="003F0BB9"/>
    <w:rsid w:val="003F2813"/>
    <w:rsid w:val="003F2BD6"/>
    <w:rsid w:val="003F3D86"/>
    <w:rsid w:val="003F48DB"/>
    <w:rsid w:val="003F6119"/>
    <w:rsid w:val="003F6D47"/>
    <w:rsid w:val="003F7AF8"/>
    <w:rsid w:val="00411BC1"/>
    <w:rsid w:val="0041507C"/>
    <w:rsid w:val="004164C1"/>
    <w:rsid w:val="00416C6F"/>
    <w:rsid w:val="00416DDB"/>
    <w:rsid w:val="00420DF2"/>
    <w:rsid w:val="00421D84"/>
    <w:rsid w:val="00422168"/>
    <w:rsid w:val="004235BA"/>
    <w:rsid w:val="00425D43"/>
    <w:rsid w:val="00431433"/>
    <w:rsid w:val="0043221F"/>
    <w:rsid w:val="00433821"/>
    <w:rsid w:val="00435851"/>
    <w:rsid w:val="00437332"/>
    <w:rsid w:val="0044028D"/>
    <w:rsid w:val="00441017"/>
    <w:rsid w:val="0044390B"/>
    <w:rsid w:val="00445222"/>
    <w:rsid w:val="00445592"/>
    <w:rsid w:val="00445BA2"/>
    <w:rsid w:val="00445F19"/>
    <w:rsid w:val="0044707A"/>
    <w:rsid w:val="004512C9"/>
    <w:rsid w:val="00454A0A"/>
    <w:rsid w:val="00454E84"/>
    <w:rsid w:val="00455A04"/>
    <w:rsid w:val="00455EA0"/>
    <w:rsid w:val="00461CDF"/>
    <w:rsid w:val="00462594"/>
    <w:rsid w:val="0046322C"/>
    <w:rsid w:val="00463C5B"/>
    <w:rsid w:val="00467336"/>
    <w:rsid w:val="00471346"/>
    <w:rsid w:val="00477040"/>
    <w:rsid w:val="00477DB9"/>
    <w:rsid w:val="00481CBF"/>
    <w:rsid w:val="00496AE7"/>
    <w:rsid w:val="00497027"/>
    <w:rsid w:val="00497DDE"/>
    <w:rsid w:val="004A08FC"/>
    <w:rsid w:val="004A0BE5"/>
    <w:rsid w:val="004A2D23"/>
    <w:rsid w:val="004B0CC9"/>
    <w:rsid w:val="004B5581"/>
    <w:rsid w:val="004B5C38"/>
    <w:rsid w:val="004B7894"/>
    <w:rsid w:val="004C4F04"/>
    <w:rsid w:val="004C5A35"/>
    <w:rsid w:val="004C60C7"/>
    <w:rsid w:val="004D00B2"/>
    <w:rsid w:val="004D0C51"/>
    <w:rsid w:val="004D125C"/>
    <w:rsid w:val="004D1414"/>
    <w:rsid w:val="004D1FB6"/>
    <w:rsid w:val="004D50AC"/>
    <w:rsid w:val="004D5F1B"/>
    <w:rsid w:val="004D7E8C"/>
    <w:rsid w:val="004E2BD3"/>
    <w:rsid w:val="004E5EB6"/>
    <w:rsid w:val="004E618B"/>
    <w:rsid w:val="004F448F"/>
    <w:rsid w:val="004F5755"/>
    <w:rsid w:val="00501D1C"/>
    <w:rsid w:val="005047D4"/>
    <w:rsid w:val="00505E32"/>
    <w:rsid w:val="005110EE"/>
    <w:rsid w:val="0051164A"/>
    <w:rsid w:val="00512967"/>
    <w:rsid w:val="005131FE"/>
    <w:rsid w:val="005140EF"/>
    <w:rsid w:val="00514924"/>
    <w:rsid w:val="0052100A"/>
    <w:rsid w:val="0052200C"/>
    <w:rsid w:val="0052350D"/>
    <w:rsid w:val="005248E1"/>
    <w:rsid w:val="00526620"/>
    <w:rsid w:val="00526912"/>
    <w:rsid w:val="00531DF4"/>
    <w:rsid w:val="00532EF7"/>
    <w:rsid w:val="005339E6"/>
    <w:rsid w:val="0053444B"/>
    <w:rsid w:val="00534A1E"/>
    <w:rsid w:val="00535D96"/>
    <w:rsid w:val="005371BC"/>
    <w:rsid w:val="005371D8"/>
    <w:rsid w:val="00545475"/>
    <w:rsid w:val="00546C10"/>
    <w:rsid w:val="005510EF"/>
    <w:rsid w:val="00551D43"/>
    <w:rsid w:val="005524BD"/>
    <w:rsid w:val="00554A6C"/>
    <w:rsid w:val="0056005F"/>
    <w:rsid w:val="0056206F"/>
    <w:rsid w:val="00562884"/>
    <w:rsid w:val="00566922"/>
    <w:rsid w:val="005703F1"/>
    <w:rsid w:val="00570968"/>
    <w:rsid w:val="005725AA"/>
    <w:rsid w:val="00572D7A"/>
    <w:rsid w:val="005731E3"/>
    <w:rsid w:val="00573862"/>
    <w:rsid w:val="00577879"/>
    <w:rsid w:val="0058161E"/>
    <w:rsid w:val="00581F5C"/>
    <w:rsid w:val="0058290F"/>
    <w:rsid w:val="00583AB9"/>
    <w:rsid w:val="005908F9"/>
    <w:rsid w:val="00594C7A"/>
    <w:rsid w:val="00597386"/>
    <w:rsid w:val="005A156A"/>
    <w:rsid w:val="005A5EF7"/>
    <w:rsid w:val="005A6549"/>
    <w:rsid w:val="005A7E8D"/>
    <w:rsid w:val="005B3388"/>
    <w:rsid w:val="005C03B8"/>
    <w:rsid w:val="005D0C59"/>
    <w:rsid w:val="005D2D9C"/>
    <w:rsid w:val="005D4212"/>
    <w:rsid w:val="005D62FA"/>
    <w:rsid w:val="005E1F82"/>
    <w:rsid w:val="005E4D93"/>
    <w:rsid w:val="005E54FD"/>
    <w:rsid w:val="005E6304"/>
    <w:rsid w:val="005E74B2"/>
    <w:rsid w:val="005F4F55"/>
    <w:rsid w:val="005F65EF"/>
    <w:rsid w:val="00600709"/>
    <w:rsid w:val="006033FD"/>
    <w:rsid w:val="0060474F"/>
    <w:rsid w:val="006179B7"/>
    <w:rsid w:val="00617ED1"/>
    <w:rsid w:val="0062024B"/>
    <w:rsid w:val="00620B1A"/>
    <w:rsid w:val="00621E52"/>
    <w:rsid w:val="00622493"/>
    <w:rsid w:val="00622CAF"/>
    <w:rsid w:val="006235F2"/>
    <w:rsid w:val="00624F29"/>
    <w:rsid w:val="00626515"/>
    <w:rsid w:val="006265C4"/>
    <w:rsid w:val="0063130B"/>
    <w:rsid w:val="006333EE"/>
    <w:rsid w:val="00637392"/>
    <w:rsid w:val="00637844"/>
    <w:rsid w:val="0064342C"/>
    <w:rsid w:val="00644C67"/>
    <w:rsid w:val="006456A6"/>
    <w:rsid w:val="006526C5"/>
    <w:rsid w:val="00654ECF"/>
    <w:rsid w:val="0065619C"/>
    <w:rsid w:val="00657B6A"/>
    <w:rsid w:val="0066153E"/>
    <w:rsid w:val="00663320"/>
    <w:rsid w:val="00666D67"/>
    <w:rsid w:val="006759C0"/>
    <w:rsid w:val="006851E3"/>
    <w:rsid w:val="006864F9"/>
    <w:rsid w:val="00686BCB"/>
    <w:rsid w:val="00692018"/>
    <w:rsid w:val="00692E8E"/>
    <w:rsid w:val="00693D52"/>
    <w:rsid w:val="00696199"/>
    <w:rsid w:val="00696BFC"/>
    <w:rsid w:val="00697E50"/>
    <w:rsid w:val="006A1243"/>
    <w:rsid w:val="006A696E"/>
    <w:rsid w:val="006B2E1A"/>
    <w:rsid w:val="006B5175"/>
    <w:rsid w:val="006B647A"/>
    <w:rsid w:val="006B7014"/>
    <w:rsid w:val="006B7C7E"/>
    <w:rsid w:val="006B7F9E"/>
    <w:rsid w:val="006C3E20"/>
    <w:rsid w:val="006C65E4"/>
    <w:rsid w:val="006D6E94"/>
    <w:rsid w:val="006E5CCA"/>
    <w:rsid w:val="006F4C47"/>
    <w:rsid w:val="006F598E"/>
    <w:rsid w:val="006F682B"/>
    <w:rsid w:val="006F6964"/>
    <w:rsid w:val="00702280"/>
    <w:rsid w:val="00702F8D"/>
    <w:rsid w:val="007031F8"/>
    <w:rsid w:val="007038FC"/>
    <w:rsid w:val="007130A6"/>
    <w:rsid w:val="0071377B"/>
    <w:rsid w:val="007201D5"/>
    <w:rsid w:val="007211F1"/>
    <w:rsid w:val="007253FE"/>
    <w:rsid w:val="00730E0D"/>
    <w:rsid w:val="00732A78"/>
    <w:rsid w:val="00734AF2"/>
    <w:rsid w:val="00736E70"/>
    <w:rsid w:val="00742305"/>
    <w:rsid w:val="00744B50"/>
    <w:rsid w:val="00744EAC"/>
    <w:rsid w:val="00747966"/>
    <w:rsid w:val="007534A9"/>
    <w:rsid w:val="00753799"/>
    <w:rsid w:val="007608B8"/>
    <w:rsid w:val="00760B0E"/>
    <w:rsid w:val="007630AE"/>
    <w:rsid w:val="00763434"/>
    <w:rsid w:val="007635ED"/>
    <w:rsid w:val="00765234"/>
    <w:rsid w:val="0076775E"/>
    <w:rsid w:val="007727BE"/>
    <w:rsid w:val="0078022E"/>
    <w:rsid w:val="007837CA"/>
    <w:rsid w:val="00783F30"/>
    <w:rsid w:val="0078776C"/>
    <w:rsid w:val="00791C42"/>
    <w:rsid w:val="00791C62"/>
    <w:rsid w:val="00791D0F"/>
    <w:rsid w:val="00793290"/>
    <w:rsid w:val="007952FA"/>
    <w:rsid w:val="007A21DD"/>
    <w:rsid w:val="007A2FCF"/>
    <w:rsid w:val="007A5370"/>
    <w:rsid w:val="007A6B5A"/>
    <w:rsid w:val="007A783B"/>
    <w:rsid w:val="007B028D"/>
    <w:rsid w:val="007B1A7B"/>
    <w:rsid w:val="007C2490"/>
    <w:rsid w:val="007C2498"/>
    <w:rsid w:val="007C2676"/>
    <w:rsid w:val="007D12B7"/>
    <w:rsid w:val="007D3962"/>
    <w:rsid w:val="007D3CCB"/>
    <w:rsid w:val="007D474C"/>
    <w:rsid w:val="007D5473"/>
    <w:rsid w:val="007D5CAB"/>
    <w:rsid w:val="007D760C"/>
    <w:rsid w:val="007E146E"/>
    <w:rsid w:val="007E1DAE"/>
    <w:rsid w:val="007E206B"/>
    <w:rsid w:val="007E3C33"/>
    <w:rsid w:val="007E782D"/>
    <w:rsid w:val="007F7147"/>
    <w:rsid w:val="00800A24"/>
    <w:rsid w:val="00800B95"/>
    <w:rsid w:val="00802063"/>
    <w:rsid w:val="00804741"/>
    <w:rsid w:val="008061C5"/>
    <w:rsid w:val="008069E7"/>
    <w:rsid w:val="00806CEE"/>
    <w:rsid w:val="0080784B"/>
    <w:rsid w:val="008110A7"/>
    <w:rsid w:val="00814102"/>
    <w:rsid w:val="0081501B"/>
    <w:rsid w:val="0081534C"/>
    <w:rsid w:val="00820EC6"/>
    <w:rsid w:val="00823EE8"/>
    <w:rsid w:val="00825ACC"/>
    <w:rsid w:val="00827BC3"/>
    <w:rsid w:val="00831B3D"/>
    <w:rsid w:val="008323DB"/>
    <w:rsid w:val="00832CDE"/>
    <w:rsid w:val="00832F8D"/>
    <w:rsid w:val="00841BE1"/>
    <w:rsid w:val="00845F69"/>
    <w:rsid w:val="00851AAF"/>
    <w:rsid w:val="00852A2D"/>
    <w:rsid w:val="008556ED"/>
    <w:rsid w:val="0085719F"/>
    <w:rsid w:val="008576C5"/>
    <w:rsid w:val="008660DF"/>
    <w:rsid w:val="00866502"/>
    <w:rsid w:val="008674E6"/>
    <w:rsid w:val="0087281A"/>
    <w:rsid w:val="008730D0"/>
    <w:rsid w:val="00873A88"/>
    <w:rsid w:val="0087480B"/>
    <w:rsid w:val="00877E8D"/>
    <w:rsid w:val="0088032E"/>
    <w:rsid w:val="00881422"/>
    <w:rsid w:val="00881495"/>
    <w:rsid w:val="00881EAC"/>
    <w:rsid w:val="00882161"/>
    <w:rsid w:val="008822B1"/>
    <w:rsid w:val="008953F5"/>
    <w:rsid w:val="00897B22"/>
    <w:rsid w:val="008A0FD5"/>
    <w:rsid w:val="008A1802"/>
    <w:rsid w:val="008A4D79"/>
    <w:rsid w:val="008A6C31"/>
    <w:rsid w:val="008B11D4"/>
    <w:rsid w:val="008B49C2"/>
    <w:rsid w:val="008B7563"/>
    <w:rsid w:val="008B7BEF"/>
    <w:rsid w:val="008C4D57"/>
    <w:rsid w:val="008C681E"/>
    <w:rsid w:val="008C6961"/>
    <w:rsid w:val="008D0853"/>
    <w:rsid w:val="008D1604"/>
    <w:rsid w:val="008D52C6"/>
    <w:rsid w:val="008E1477"/>
    <w:rsid w:val="008E31C8"/>
    <w:rsid w:val="008E441A"/>
    <w:rsid w:val="008E7E6C"/>
    <w:rsid w:val="008F077E"/>
    <w:rsid w:val="008F4918"/>
    <w:rsid w:val="0090120B"/>
    <w:rsid w:val="009135B3"/>
    <w:rsid w:val="009205DC"/>
    <w:rsid w:val="009236F6"/>
    <w:rsid w:val="0092557C"/>
    <w:rsid w:val="009259B6"/>
    <w:rsid w:val="00926DF5"/>
    <w:rsid w:val="00926FAB"/>
    <w:rsid w:val="00934E51"/>
    <w:rsid w:val="009457AC"/>
    <w:rsid w:val="009513F2"/>
    <w:rsid w:val="009537C9"/>
    <w:rsid w:val="00964DF6"/>
    <w:rsid w:val="00965FA6"/>
    <w:rsid w:val="00973F40"/>
    <w:rsid w:val="009812AE"/>
    <w:rsid w:val="009815C1"/>
    <w:rsid w:val="00981BB0"/>
    <w:rsid w:val="00986D71"/>
    <w:rsid w:val="00987F92"/>
    <w:rsid w:val="009933BF"/>
    <w:rsid w:val="00993E07"/>
    <w:rsid w:val="0099557F"/>
    <w:rsid w:val="009A41A4"/>
    <w:rsid w:val="009A4501"/>
    <w:rsid w:val="009A5297"/>
    <w:rsid w:val="009B1D48"/>
    <w:rsid w:val="009B2033"/>
    <w:rsid w:val="009B44CC"/>
    <w:rsid w:val="009B5BB6"/>
    <w:rsid w:val="009B5FDD"/>
    <w:rsid w:val="009B7EDA"/>
    <w:rsid w:val="009C06E4"/>
    <w:rsid w:val="009C26DC"/>
    <w:rsid w:val="009C382F"/>
    <w:rsid w:val="009C5184"/>
    <w:rsid w:val="009C5EDD"/>
    <w:rsid w:val="009D2025"/>
    <w:rsid w:val="009D44E3"/>
    <w:rsid w:val="009D6BB8"/>
    <w:rsid w:val="009E2EAD"/>
    <w:rsid w:val="009F090F"/>
    <w:rsid w:val="009F1DF9"/>
    <w:rsid w:val="009F584C"/>
    <w:rsid w:val="009F608D"/>
    <w:rsid w:val="00A04D6E"/>
    <w:rsid w:val="00A06740"/>
    <w:rsid w:val="00A1201E"/>
    <w:rsid w:val="00A14D58"/>
    <w:rsid w:val="00A160E1"/>
    <w:rsid w:val="00A16F91"/>
    <w:rsid w:val="00A23502"/>
    <w:rsid w:val="00A237A7"/>
    <w:rsid w:val="00A239AB"/>
    <w:rsid w:val="00A24AC7"/>
    <w:rsid w:val="00A24F1E"/>
    <w:rsid w:val="00A25E5A"/>
    <w:rsid w:val="00A26D5A"/>
    <w:rsid w:val="00A30D92"/>
    <w:rsid w:val="00A3427F"/>
    <w:rsid w:val="00A34F11"/>
    <w:rsid w:val="00A3546F"/>
    <w:rsid w:val="00A358C5"/>
    <w:rsid w:val="00A37275"/>
    <w:rsid w:val="00A37FDF"/>
    <w:rsid w:val="00A4252A"/>
    <w:rsid w:val="00A43B34"/>
    <w:rsid w:val="00A43EBD"/>
    <w:rsid w:val="00A44831"/>
    <w:rsid w:val="00A47AC7"/>
    <w:rsid w:val="00A6228E"/>
    <w:rsid w:val="00A6392C"/>
    <w:rsid w:val="00A6580C"/>
    <w:rsid w:val="00A704B9"/>
    <w:rsid w:val="00A71553"/>
    <w:rsid w:val="00A7276B"/>
    <w:rsid w:val="00A7350E"/>
    <w:rsid w:val="00A81344"/>
    <w:rsid w:val="00A82FD3"/>
    <w:rsid w:val="00A84576"/>
    <w:rsid w:val="00A84D39"/>
    <w:rsid w:val="00A91A70"/>
    <w:rsid w:val="00A92790"/>
    <w:rsid w:val="00A927DA"/>
    <w:rsid w:val="00A942AD"/>
    <w:rsid w:val="00A956F4"/>
    <w:rsid w:val="00A96991"/>
    <w:rsid w:val="00AA45E0"/>
    <w:rsid w:val="00AA45EF"/>
    <w:rsid w:val="00AA4984"/>
    <w:rsid w:val="00AA6A8E"/>
    <w:rsid w:val="00AA738F"/>
    <w:rsid w:val="00AB1BD4"/>
    <w:rsid w:val="00AB1E31"/>
    <w:rsid w:val="00AB2CC4"/>
    <w:rsid w:val="00AB6490"/>
    <w:rsid w:val="00AB6ACF"/>
    <w:rsid w:val="00AC376F"/>
    <w:rsid w:val="00AC4F8A"/>
    <w:rsid w:val="00AC5F19"/>
    <w:rsid w:val="00AC70DA"/>
    <w:rsid w:val="00AD276C"/>
    <w:rsid w:val="00AD45FB"/>
    <w:rsid w:val="00AE02E6"/>
    <w:rsid w:val="00AE11C2"/>
    <w:rsid w:val="00AE5D27"/>
    <w:rsid w:val="00AE69B8"/>
    <w:rsid w:val="00AF23AB"/>
    <w:rsid w:val="00AF5204"/>
    <w:rsid w:val="00B0766E"/>
    <w:rsid w:val="00B1108D"/>
    <w:rsid w:val="00B13F32"/>
    <w:rsid w:val="00B146B1"/>
    <w:rsid w:val="00B15D41"/>
    <w:rsid w:val="00B20786"/>
    <w:rsid w:val="00B24092"/>
    <w:rsid w:val="00B27955"/>
    <w:rsid w:val="00B27ACD"/>
    <w:rsid w:val="00B33E17"/>
    <w:rsid w:val="00B44CCF"/>
    <w:rsid w:val="00B4630D"/>
    <w:rsid w:val="00B47A7C"/>
    <w:rsid w:val="00B52398"/>
    <w:rsid w:val="00B6262E"/>
    <w:rsid w:val="00B63E03"/>
    <w:rsid w:val="00B71678"/>
    <w:rsid w:val="00B726B9"/>
    <w:rsid w:val="00B73D6C"/>
    <w:rsid w:val="00B80025"/>
    <w:rsid w:val="00B80632"/>
    <w:rsid w:val="00B80AE2"/>
    <w:rsid w:val="00B83DF5"/>
    <w:rsid w:val="00B845D2"/>
    <w:rsid w:val="00B96966"/>
    <w:rsid w:val="00B975A2"/>
    <w:rsid w:val="00BA4F69"/>
    <w:rsid w:val="00BB0D94"/>
    <w:rsid w:val="00BB2C6F"/>
    <w:rsid w:val="00BB3A56"/>
    <w:rsid w:val="00BB3AEC"/>
    <w:rsid w:val="00BC065A"/>
    <w:rsid w:val="00BC0BF3"/>
    <w:rsid w:val="00BC135A"/>
    <w:rsid w:val="00BC3BBF"/>
    <w:rsid w:val="00BC3F90"/>
    <w:rsid w:val="00BC5B1F"/>
    <w:rsid w:val="00BC5BDC"/>
    <w:rsid w:val="00BD013E"/>
    <w:rsid w:val="00BD0308"/>
    <w:rsid w:val="00BD1CDB"/>
    <w:rsid w:val="00BD3E22"/>
    <w:rsid w:val="00BD5616"/>
    <w:rsid w:val="00BD6916"/>
    <w:rsid w:val="00BE2900"/>
    <w:rsid w:val="00BE40B4"/>
    <w:rsid w:val="00BE4E19"/>
    <w:rsid w:val="00BE6E4A"/>
    <w:rsid w:val="00BE74B6"/>
    <w:rsid w:val="00BF3511"/>
    <w:rsid w:val="00BF603E"/>
    <w:rsid w:val="00BF6C6F"/>
    <w:rsid w:val="00C035B3"/>
    <w:rsid w:val="00C040BC"/>
    <w:rsid w:val="00C1718B"/>
    <w:rsid w:val="00C2364E"/>
    <w:rsid w:val="00C25D4E"/>
    <w:rsid w:val="00C26067"/>
    <w:rsid w:val="00C276C5"/>
    <w:rsid w:val="00C32439"/>
    <w:rsid w:val="00C34588"/>
    <w:rsid w:val="00C35940"/>
    <w:rsid w:val="00C42A2E"/>
    <w:rsid w:val="00C44C5D"/>
    <w:rsid w:val="00C47644"/>
    <w:rsid w:val="00C510D7"/>
    <w:rsid w:val="00C53852"/>
    <w:rsid w:val="00C543C5"/>
    <w:rsid w:val="00C547D2"/>
    <w:rsid w:val="00C57F23"/>
    <w:rsid w:val="00C62398"/>
    <w:rsid w:val="00C62DB1"/>
    <w:rsid w:val="00C62ED5"/>
    <w:rsid w:val="00C64693"/>
    <w:rsid w:val="00C64A84"/>
    <w:rsid w:val="00C65914"/>
    <w:rsid w:val="00C66826"/>
    <w:rsid w:val="00C71D19"/>
    <w:rsid w:val="00C76D5E"/>
    <w:rsid w:val="00C8076C"/>
    <w:rsid w:val="00C8084D"/>
    <w:rsid w:val="00C8440E"/>
    <w:rsid w:val="00C84C62"/>
    <w:rsid w:val="00C864FE"/>
    <w:rsid w:val="00C909C8"/>
    <w:rsid w:val="00C932E3"/>
    <w:rsid w:val="00C956AA"/>
    <w:rsid w:val="00C95B8A"/>
    <w:rsid w:val="00C964F2"/>
    <w:rsid w:val="00C965ED"/>
    <w:rsid w:val="00C96A33"/>
    <w:rsid w:val="00C973F3"/>
    <w:rsid w:val="00CA170B"/>
    <w:rsid w:val="00CA3A4A"/>
    <w:rsid w:val="00CA6ECA"/>
    <w:rsid w:val="00CA7681"/>
    <w:rsid w:val="00CB243D"/>
    <w:rsid w:val="00CB4477"/>
    <w:rsid w:val="00CB5A2C"/>
    <w:rsid w:val="00CB5D62"/>
    <w:rsid w:val="00CB5EB9"/>
    <w:rsid w:val="00CB7AD5"/>
    <w:rsid w:val="00CC0361"/>
    <w:rsid w:val="00CC365D"/>
    <w:rsid w:val="00CC5F08"/>
    <w:rsid w:val="00CC5FF4"/>
    <w:rsid w:val="00CC64A6"/>
    <w:rsid w:val="00CC6B04"/>
    <w:rsid w:val="00CC702D"/>
    <w:rsid w:val="00CD1A61"/>
    <w:rsid w:val="00CD2795"/>
    <w:rsid w:val="00CD3AA2"/>
    <w:rsid w:val="00CD5D08"/>
    <w:rsid w:val="00CD6199"/>
    <w:rsid w:val="00CD7E2D"/>
    <w:rsid w:val="00CE03DD"/>
    <w:rsid w:val="00CE2B43"/>
    <w:rsid w:val="00CE40AF"/>
    <w:rsid w:val="00CE6418"/>
    <w:rsid w:val="00CE6DDF"/>
    <w:rsid w:val="00CF034A"/>
    <w:rsid w:val="00CF1393"/>
    <w:rsid w:val="00CF573D"/>
    <w:rsid w:val="00CF7955"/>
    <w:rsid w:val="00D05ABA"/>
    <w:rsid w:val="00D06988"/>
    <w:rsid w:val="00D12AF1"/>
    <w:rsid w:val="00D1312D"/>
    <w:rsid w:val="00D13212"/>
    <w:rsid w:val="00D132C1"/>
    <w:rsid w:val="00D134A8"/>
    <w:rsid w:val="00D206AA"/>
    <w:rsid w:val="00D24323"/>
    <w:rsid w:val="00D3010B"/>
    <w:rsid w:val="00D32E68"/>
    <w:rsid w:val="00D33329"/>
    <w:rsid w:val="00D33680"/>
    <w:rsid w:val="00D42E77"/>
    <w:rsid w:val="00D439DE"/>
    <w:rsid w:val="00D43B7E"/>
    <w:rsid w:val="00D46830"/>
    <w:rsid w:val="00D52400"/>
    <w:rsid w:val="00D5397B"/>
    <w:rsid w:val="00D54D95"/>
    <w:rsid w:val="00D65794"/>
    <w:rsid w:val="00D6617B"/>
    <w:rsid w:val="00D66C0C"/>
    <w:rsid w:val="00D678D3"/>
    <w:rsid w:val="00D679ED"/>
    <w:rsid w:val="00D75029"/>
    <w:rsid w:val="00D8235F"/>
    <w:rsid w:val="00D82FC3"/>
    <w:rsid w:val="00D85C21"/>
    <w:rsid w:val="00D85D5D"/>
    <w:rsid w:val="00D86151"/>
    <w:rsid w:val="00D9169D"/>
    <w:rsid w:val="00D92420"/>
    <w:rsid w:val="00D95C98"/>
    <w:rsid w:val="00D967F7"/>
    <w:rsid w:val="00D97BDF"/>
    <w:rsid w:val="00DA0499"/>
    <w:rsid w:val="00DA07A1"/>
    <w:rsid w:val="00DA1DB8"/>
    <w:rsid w:val="00DA362D"/>
    <w:rsid w:val="00DA770D"/>
    <w:rsid w:val="00DA79E4"/>
    <w:rsid w:val="00DB035A"/>
    <w:rsid w:val="00DB178B"/>
    <w:rsid w:val="00DB1DFF"/>
    <w:rsid w:val="00DB2C27"/>
    <w:rsid w:val="00DB2E6D"/>
    <w:rsid w:val="00DB4889"/>
    <w:rsid w:val="00DB53A9"/>
    <w:rsid w:val="00DB5865"/>
    <w:rsid w:val="00DB664F"/>
    <w:rsid w:val="00DC0316"/>
    <w:rsid w:val="00DC15A5"/>
    <w:rsid w:val="00DC1A0F"/>
    <w:rsid w:val="00DC681A"/>
    <w:rsid w:val="00DC68FE"/>
    <w:rsid w:val="00DD048D"/>
    <w:rsid w:val="00DD0D24"/>
    <w:rsid w:val="00DD139C"/>
    <w:rsid w:val="00DD2FFD"/>
    <w:rsid w:val="00DD43BA"/>
    <w:rsid w:val="00DD4CC1"/>
    <w:rsid w:val="00DD619C"/>
    <w:rsid w:val="00DE1FF4"/>
    <w:rsid w:val="00DE443F"/>
    <w:rsid w:val="00DE5A58"/>
    <w:rsid w:val="00DE6C1A"/>
    <w:rsid w:val="00DE6F19"/>
    <w:rsid w:val="00DF1A79"/>
    <w:rsid w:val="00DF2580"/>
    <w:rsid w:val="00DF276D"/>
    <w:rsid w:val="00DF3128"/>
    <w:rsid w:val="00DF3FDE"/>
    <w:rsid w:val="00DF6976"/>
    <w:rsid w:val="00DF7830"/>
    <w:rsid w:val="00E02BF2"/>
    <w:rsid w:val="00E033BF"/>
    <w:rsid w:val="00E1095E"/>
    <w:rsid w:val="00E10FD7"/>
    <w:rsid w:val="00E116AA"/>
    <w:rsid w:val="00E16055"/>
    <w:rsid w:val="00E209F7"/>
    <w:rsid w:val="00E23AC4"/>
    <w:rsid w:val="00E2502D"/>
    <w:rsid w:val="00E3004C"/>
    <w:rsid w:val="00E32070"/>
    <w:rsid w:val="00E34048"/>
    <w:rsid w:val="00E3499B"/>
    <w:rsid w:val="00E36FAB"/>
    <w:rsid w:val="00E37D4C"/>
    <w:rsid w:val="00E37D7C"/>
    <w:rsid w:val="00E41BB6"/>
    <w:rsid w:val="00E4781A"/>
    <w:rsid w:val="00E53257"/>
    <w:rsid w:val="00E53E8A"/>
    <w:rsid w:val="00E545D6"/>
    <w:rsid w:val="00E57355"/>
    <w:rsid w:val="00E62EE6"/>
    <w:rsid w:val="00E62F31"/>
    <w:rsid w:val="00E6690F"/>
    <w:rsid w:val="00E6749F"/>
    <w:rsid w:val="00E67D6B"/>
    <w:rsid w:val="00E70BF4"/>
    <w:rsid w:val="00E72AAA"/>
    <w:rsid w:val="00E7766C"/>
    <w:rsid w:val="00E77B95"/>
    <w:rsid w:val="00E801AA"/>
    <w:rsid w:val="00E81372"/>
    <w:rsid w:val="00E83B0F"/>
    <w:rsid w:val="00E840D3"/>
    <w:rsid w:val="00E929FE"/>
    <w:rsid w:val="00EA2ACB"/>
    <w:rsid w:val="00EA3957"/>
    <w:rsid w:val="00EA3D0E"/>
    <w:rsid w:val="00EA5C8D"/>
    <w:rsid w:val="00EB2EF9"/>
    <w:rsid w:val="00EB4731"/>
    <w:rsid w:val="00EB548C"/>
    <w:rsid w:val="00EB7F91"/>
    <w:rsid w:val="00EC0F11"/>
    <w:rsid w:val="00EC14A3"/>
    <w:rsid w:val="00EC19AA"/>
    <w:rsid w:val="00EC219A"/>
    <w:rsid w:val="00EC356E"/>
    <w:rsid w:val="00EC46B6"/>
    <w:rsid w:val="00EC4755"/>
    <w:rsid w:val="00EC6245"/>
    <w:rsid w:val="00EC7B73"/>
    <w:rsid w:val="00ED5E58"/>
    <w:rsid w:val="00ED7BE4"/>
    <w:rsid w:val="00EE0B05"/>
    <w:rsid w:val="00EE1CB2"/>
    <w:rsid w:val="00EE563A"/>
    <w:rsid w:val="00EF0E38"/>
    <w:rsid w:val="00EF30DA"/>
    <w:rsid w:val="00EF3F5C"/>
    <w:rsid w:val="00EF5165"/>
    <w:rsid w:val="00F00A6B"/>
    <w:rsid w:val="00F00A86"/>
    <w:rsid w:val="00F00B93"/>
    <w:rsid w:val="00F0344A"/>
    <w:rsid w:val="00F04C6D"/>
    <w:rsid w:val="00F05607"/>
    <w:rsid w:val="00F061C0"/>
    <w:rsid w:val="00F072D2"/>
    <w:rsid w:val="00F1232B"/>
    <w:rsid w:val="00F142BB"/>
    <w:rsid w:val="00F1446A"/>
    <w:rsid w:val="00F15214"/>
    <w:rsid w:val="00F15D7F"/>
    <w:rsid w:val="00F25061"/>
    <w:rsid w:val="00F2511F"/>
    <w:rsid w:val="00F276A3"/>
    <w:rsid w:val="00F32BEF"/>
    <w:rsid w:val="00F32FA6"/>
    <w:rsid w:val="00F33DE0"/>
    <w:rsid w:val="00F36B37"/>
    <w:rsid w:val="00F43B8E"/>
    <w:rsid w:val="00F444C5"/>
    <w:rsid w:val="00F457D3"/>
    <w:rsid w:val="00F47D6D"/>
    <w:rsid w:val="00F55400"/>
    <w:rsid w:val="00F567CF"/>
    <w:rsid w:val="00F603C6"/>
    <w:rsid w:val="00F623D2"/>
    <w:rsid w:val="00F63461"/>
    <w:rsid w:val="00F71279"/>
    <w:rsid w:val="00F718A8"/>
    <w:rsid w:val="00F72EAD"/>
    <w:rsid w:val="00F7541A"/>
    <w:rsid w:val="00F86B74"/>
    <w:rsid w:val="00F9012C"/>
    <w:rsid w:val="00F93A5A"/>
    <w:rsid w:val="00F97050"/>
    <w:rsid w:val="00FA0DDB"/>
    <w:rsid w:val="00FA1FE7"/>
    <w:rsid w:val="00FA4C8D"/>
    <w:rsid w:val="00FA527F"/>
    <w:rsid w:val="00FA59EA"/>
    <w:rsid w:val="00FA6636"/>
    <w:rsid w:val="00FA7DF6"/>
    <w:rsid w:val="00FB1F88"/>
    <w:rsid w:val="00FB579F"/>
    <w:rsid w:val="00FB5DB1"/>
    <w:rsid w:val="00FB60F8"/>
    <w:rsid w:val="00FC10E0"/>
    <w:rsid w:val="00FC1A56"/>
    <w:rsid w:val="00FC1E74"/>
    <w:rsid w:val="00FC4F5C"/>
    <w:rsid w:val="00FC5017"/>
    <w:rsid w:val="00FC584D"/>
    <w:rsid w:val="00FC67DA"/>
    <w:rsid w:val="00FD23BF"/>
    <w:rsid w:val="00FD4876"/>
    <w:rsid w:val="00FD4BBF"/>
    <w:rsid w:val="00FD76DA"/>
    <w:rsid w:val="00FE12BE"/>
    <w:rsid w:val="00FE30F7"/>
    <w:rsid w:val="00FE4F7C"/>
    <w:rsid w:val="00FE7061"/>
    <w:rsid w:val="00FF06BC"/>
    <w:rsid w:val="00FF24C2"/>
    <w:rsid w:val="00FF3CD3"/>
    <w:rsid w:val="00FF44F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74C0"/>
  <w15:docId w15:val="{F8E7A492-B46C-439B-985E-2C3C16B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0F88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Normal (Web)"/>
    <w:basedOn w:val="a"/>
    <w:uiPriority w:val="99"/>
    <w:semiHidden/>
    <w:unhideWhenUsed/>
    <w:rsid w:val="00A84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C15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28B2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828B2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5397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5397B"/>
  </w:style>
  <w:style w:type="paragraph" w:styleId="a9">
    <w:name w:val="footer"/>
    <w:basedOn w:val="a"/>
    <w:link w:val="aa"/>
    <w:uiPriority w:val="99"/>
    <w:unhideWhenUsed/>
    <w:rsid w:val="00D5397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5397B"/>
  </w:style>
  <w:style w:type="character" w:customStyle="1" w:styleId="normaltextrun">
    <w:name w:val="normaltextrun"/>
    <w:basedOn w:val="a0"/>
    <w:rsid w:val="0081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6341</Words>
  <Characters>3615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Gurba</cp:lastModifiedBy>
  <cp:revision>239</cp:revision>
  <dcterms:created xsi:type="dcterms:W3CDTF">2023-05-22T17:27:00Z</dcterms:created>
  <dcterms:modified xsi:type="dcterms:W3CDTF">2023-05-25T11:12:00Z</dcterms:modified>
</cp:coreProperties>
</file>