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B84E" w14:textId="77777777" w:rsidR="00815D9D" w:rsidRDefault="00815D9D" w:rsidP="00815D9D">
      <w:pPr>
        <w:pStyle w:val="a3"/>
        <w:shd w:val="clear" w:color="auto" w:fill="FFFFFF"/>
        <w:spacing w:before="0" w:beforeAutospacing="0" w:after="210" w:afterAutospacing="0"/>
        <w:rPr>
          <w:rFonts w:ascii="Arial" w:hAnsi="Arial" w:cs="Arial"/>
          <w:color w:val="000000"/>
          <w:sz w:val="21"/>
          <w:szCs w:val="21"/>
        </w:rPr>
      </w:pPr>
      <w:r>
        <w:rPr>
          <w:rFonts w:ascii="Arial" w:hAnsi="Arial" w:cs="Arial"/>
          <w:color w:val="000000"/>
          <w:sz w:val="21"/>
          <w:szCs w:val="21"/>
        </w:rPr>
        <w:t>На території сучасного Києва людина вперше з'явилася близько 20 тисяч років тому (кінець стародавнього кам'яного віку). Це відома Кирилівська стоянка, що була розташована у північно-західній частині міста (вул. Фрунзе 59-61, колишня Кирилівська).</w:t>
      </w:r>
    </w:p>
    <w:p w14:paraId="6CA1361D" w14:textId="77777777" w:rsidR="00815D9D" w:rsidRDefault="00815D9D" w:rsidP="00815D9D">
      <w:pPr>
        <w:pStyle w:val="a3"/>
        <w:shd w:val="clear" w:color="auto" w:fill="FFFFFF"/>
        <w:spacing w:before="0" w:beforeAutospacing="0" w:after="210" w:afterAutospacing="0"/>
        <w:rPr>
          <w:rFonts w:ascii="Arial" w:hAnsi="Arial" w:cs="Arial"/>
          <w:color w:val="000000"/>
          <w:sz w:val="21"/>
          <w:szCs w:val="21"/>
        </w:rPr>
      </w:pPr>
      <w:r>
        <w:rPr>
          <w:rFonts w:ascii="Arial" w:hAnsi="Arial" w:cs="Arial"/>
          <w:color w:val="000000"/>
          <w:sz w:val="21"/>
          <w:szCs w:val="21"/>
        </w:rPr>
        <w:t>Відомі також місця поселень епохи мезоліту (10-8 тисяч років тому), неоліту (5-3 тисяч років тому), мідно-бронзового та раннього залізного віків, зокрема, поселення трипільської культури. На значній території сучасного Києва знайдено залишки ранньослов'янських поселень, зокрема, поселень так званої зарубинецької культури.</w:t>
      </w:r>
    </w:p>
    <w:p w14:paraId="7FA5F610" w14:textId="77777777" w:rsidR="00815D9D" w:rsidRDefault="00815D9D" w:rsidP="00815D9D">
      <w:pPr>
        <w:pStyle w:val="a3"/>
        <w:shd w:val="clear" w:color="auto" w:fill="FFFFFF"/>
        <w:spacing w:before="0" w:beforeAutospacing="0" w:after="210" w:afterAutospacing="0"/>
        <w:rPr>
          <w:rFonts w:ascii="Arial" w:hAnsi="Arial" w:cs="Arial"/>
          <w:color w:val="000000"/>
          <w:sz w:val="21"/>
          <w:szCs w:val="21"/>
        </w:rPr>
      </w:pPr>
      <w:r>
        <w:rPr>
          <w:rFonts w:ascii="Arial" w:hAnsi="Arial" w:cs="Arial"/>
          <w:color w:val="000000"/>
          <w:sz w:val="21"/>
          <w:szCs w:val="21"/>
        </w:rPr>
        <w:t xml:space="preserve">Проблема походження Києва постійно привертала увагу істориків. За легендою, наприкінці V - початку VI століття нашої ери три брати </w:t>
      </w:r>
      <w:proofErr w:type="spellStart"/>
      <w:r>
        <w:rPr>
          <w:rFonts w:ascii="Arial" w:hAnsi="Arial" w:cs="Arial"/>
          <w:color w:val="000000"/>
          <w:sz w:val="21"/>
          <w:szCs w:val="21"/>
        </w:rPr>
        <w:t>Кий</w:t>
      </w:r>
      <w:proofErr w:type="spellEnd"/>
      <w:r>
        <w:rPr>
          <w:rFonts w:ascii="Arial" w:hAnsi="Arial" w:cs="Arial"/>
          <w:color w:val="000000"/>
          <w:sz w:val="21"/>
          <w:szCs w:val="21"/>
        </w:rPr>
        <w:t xml:space="preserve">, Щек і Хорив та їх сестра Либідь заснували на крутому правому березі річки Дніпро місто та назвали його на честь старшого брата Києвом. Археологічними дослідженнями виявлено на Старокиївській горі житла та господарські будівлі «містечка </w:t>
      </w:r>
      <w:proofErr w:type="spellStart"/>
      <w:r>
        <w:rPr>
          <w:rFonts w:ascii="Arial" w:hAnsi="Arial" w:cs="Arial"/>
          <w:color w:val="000000"/>
          <w:sz w:val="21"/>
          <w:szCs w:val="21"/>
        </w:rPr>
        <w:t>Кия</w:t>
      </w:r>
      <w:proofErr w:type="spellEnd"/>
      <w:r>
        <w:rPr>
          <w:rFonts w:ascii="Arial" w:hAnsi="Arial" w:cs="Arial"/>
          <w:color w:val="000000"/>
          <w:sz w:val="21"/>
          <w:szCs w:val="21"/>
        </w:rPr>
        <w:t>», датовані V-VI століттям Офіційно прийнято дату заснування Києва - 482 рік. Навколо Стародавнього Києва об'єднались поляни, древляни, угличі, сіверяни, тиверці, і місто Київ стало великим політичним центром східнослов'янських племен.</w:t>
      </w:r>
    </w:p>
    <w:p w14:paraId="1CDDBA94" w14:textId="77777777" w:rsidR="00815D9D" w:rsidRDefault="00815D9D" w:rsidP="00815D9D">
      <w:pPr>
        <w:pStyle w:val="a3"/>
        <w:shd w:val="clear" w:color="auto" w:fill="FFFFFF"/>
        <w:spacing w:before="0" w:beforeAutospacing="0" w:after="210" w:afterAutospacing="0"/>
        <w:rPr>
          <w:rFonts w:ascii="Arial" w:hAnsi="Arial" w:cs="Arial"/>
          <w:color w:val="000000"/>
          <w:sz w:val="21"/>
          <w:szCs w:val="21"/>
        </w:rPr>
      </w:pPr>
      <w:r>
        <w:rPr>
          <w:rFonts w:ascii="Arial" w:hAnsi="Arial" w:cs="Arial"/>
          <w:color w:val="000000"/>
          <w:sz w:val="21"/>
          <w:szCs w:val="21"/>
        </w:rPr>
        <w:t xml:space="preserve">В 988 році князь Володимир запровадив в Київській Русі християнство як офіційну релігію. Це сприяло встановленню та розвитку політичних і культурних </w:t>
      </w:r>
      <w:proofErr w:type="spellStart"/>
      <w:r>
        <w:rPr>
          <w:rFonts w:ascii="Arial" w:hAnsi="Arial" w:cs="Arial"/>
          <w:color w:val="000000"/>
          <w:sz w:val="21"/>
          <w:szCs w:val="21"/>
        </w:rPr>
        <w:t>зв'язків</w:t>
      </w:r>
      <w:proofErr w:type="spellEnd"/>
      <w:r>
        <w:rPr>
          <w:rFonts w:ascii="Arial" w:hAnsi="Arial" w:cs="Arial"/>
          <w:color w:val="000000"/>
          <w:sz w:val="21"/>
          <w:szCs w:val="21"/>
        </w:rPr>
        <w:t xml:space="preserve"> з Візантійською імперією, Болгарією та іншими державами Європи та Ближнього Сходу.</w:t>
      </w:r>
    </w:p>
    <w:p w14:paraId="1761D959" w14:textId="77777777" w:rsidR="00752FE5" w:rsidRDefault="00752FE5"/>
    <w:sectPr w:rsidR="00752FE5" w:rsidSect="00D56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A3"/>
    <w:rsid w:val="00032AE8"/>
    <w:rsid w:val="003D3079"/>
    <w:rsid w:val="00752FE5"/>
    <w:rsid w:val="00815D9D"/>
    <w:rsid w:val="008C462A"/>
    <w:rsid w:val="00A713A3"/>
    <w:rsid w:val="00D5641F"/>
    <w:rsid w:val="00F07C18"/>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1879"/>
  <w15:chartTrackingRefBased/>
  <w15:docId w15:val="{8CC67AB4-AB05-4A6A-B8C4-70D44DC6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3A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7451">
      <w:bodyDiv w:val="1"/>
      <w:marLeft w:val="0"/>
      <w:marRight w:val="0"/>
      <w:marTop w:val="0"/>
      <w:marBottom w:val="0"/>
      <w:divBdr>
        <w:top w:val="none" w:sz="0" w:space="0" w:color="auto"/>
        <w:left w:val="none" w:sz="0" w:space="0" w:color="auto"/>
        <w:bottom w:val="none" w:sz="0" w:space="0" w:color="auto"/>
        <w:right w:val="none" w:sz="0" w:space="0" w:color="auto"/>
      </w:divBdr>
    </w:div>
    <w:div w:id="18122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907</Words>
  <Characters>517</Characters>
  <Application>Microsoft Office Word</Application>
  <DocSecurity>0</DocSecurity>
  <Lines>4</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Vernyhora</dc:creator>
  <cp:keywords/>
  <dc:description/>
  <cp:lastModifiedBy>Elena Vernyhora</cp:lastModifiedBy>
  <cp:revision>3</cp:revision>
  <dcterms:created xsi:type="dcterms:W3CDTF">2022-11-26T13:50:00Z</dcterms:created>
  <dcterms:modified xsi:type="dcterms:W3CDTF">2022-11-26T13:56:00Z</dcterms:modified>
</cp:coreProperties>
</file>