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73A1" w14:textId="77777777" w:rsidR="00453CE0" w:rsidRPr="00A92BCE" w:rsidRDefault="00453CE0" w:rsidP="00A92BCE">
      <w:pPr>
        <w:spacing w:after="0" w:line="240" w:lineRule="atLeast"/>
        <w:rPr>
          <w:rFonts w:ascii="Times New Roman" w:hAnsi="Times New Roman" w:cs="Times New Roman"/>
          <w:noProof/>
          <w:sz w:val="20"/>
          <w:szCs w:val="20"/>
        </w:rPr>
      </w:pPr>
      <w:r w:rsidRPr="00A92BCE">
        <w:rPr>
          <w:rFonts w:ascii="Times New Roman" w:hAnsi="Times New Roman" w:cs="Times New Roman"/>
          <w:noProof/>
          <w:sz w:val="20"/>
          <w:szCs w:val="20"/>
        </w:rPr>
        <w:t>Цікаві факти</w:t>
      </w:r>
    </w:p>
    <w:p w14:paraId="10ADDDE1" w14:textId="0EC06F44" w:rsidR="00453CE0" w:rsidRPr="00A92BCE" w:rsidRDefault="00453CE0" w:rsidP="00A92BCE">
      <w:pPr>
        <w:spacing w:after="0" w:line="240" w:lineRule="atLeast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A92BCE">
        <w:rPr>
          <w:rFonts w:ascii="Times New Roman" w:hAnsi="Times New Roman" w:cs="Times New Roman"/>
          <w:noProof/>
          <w:sz w:val="20"/>
          <w:szCs w:val="20"/>
        </w:rPr>
        <w:t xml:space="preserve">Чарльз Беббідж – творець аналітичної лічильної машини. Він витратив на її розробку  </w:t>
      </w:r>
      <w:r w:rsidR="00FD386F" w:rsidRPr="00A92BCE">
        <w:rPr>
          <w:rFonts w:ascii="Times New Roman" w:hAnsi="Times New Roman" w:cs="Times New Roman"/>
          <w:noProof/>
          <w:sz w:val="20"/>
          <w:szCs w:val="20"/>
        </w:rPr>
        <w:t>10 </w:t>
      </w:r>
      <w:r w:rsidRPr="00A92BCE">
        <w:rPr>
          <w:rFonts w:ascii="Times New Roman" w:hAnsi="Times New Roman" w:cs="Times New Roman"/>
          <w:noProof/>
          <w:sz w:val="20"/>
          <w:szCs w:val="20"/>
        </w:rPr>
        <w:t>років, але не побачив своє дітище у дії. Наприкінці  століття його машину відтворили – і вона</w:t>
      </w:r>
      <w:r w:rsidR="00FD386F" w:rsidRPr="00A92BCE">
        <w:rPr>
          <w:rFonts w:ascii="Times New Roman" w:hAnsi="Times New Roman" w:cs="Times New Roman"/>
          <w:noProof/>
          <w:sz w:val="20"/>
          <w:szCs w:val="20"/>
        </w:rPr>
        <w:t> </w:t>
      </w:r>
      <w:r w:rsidRPr="00A92BCE">
        <w:rPr>
          <w:rFonts w:ascii="Times New Roman" w:hAnsi="Times New Roman" w:cs="Times New Roman"/>
          <w:noProof/>
          <w:sz w:val="20"/>
          <w:szCs w:val="20"/>
        </w:rPr>
        <w:t>запрацювала.</w:t>
      </w:r>
    </w:p>
    <w:p w14:paraId="7925B3E9" w14:textId="244ACA49" w:rsidR="00453CE0" w:rsidRPr="00A92BCE" w:rsidRDefault="00453CE0" w:rsidP="00A92BCE">
      <w:pPr>
        <w:spacing w:after="0" w:line="240" w:lineRule="atLeast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A92BCE">
        <w:rPr>
          <w:rFonts w:ascii="Times New Roman" w:hAnsi="Times New Roman" w:cs="Times New Roman"/>
          <w:noProof/>
          <w:sz w:val="20"/>
          <w:szCs w:val="20"/>
        </w:rPr>
        <w:t>С.А. Лебедев – перший творець комп’ютера в нашій країні. Під його керівництвом</w:t>
      </w:r>
      <w:r w:rsidR="00FD386F" w:rsidRPr="00A92BC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92BCE">
        <w:rPr>
          <w:rFonts w:ascii="Times New Roman" w:hAnsi="Times New Roman" w:cs="Times New Roman"/>
          <w:noProof/>
          <w:sz w:val="20"/>
          <w:szCs w:val="20"/>
        </w:rPr>
        <w:t xml:space="preserve"> у</w:t>
      </w:r>
      <w:r w:rsidR="00FD386F" w:rsidRPr="00A92BCE">
        <w:rPr>
          <w:rFonts w:ascii="Times New Roman" w:hAnsi="Times New Roman" w:cs="Times New Roman"/>
          <w:noProof/>
          <w:sz w:val="20"/>
          <w:szCs w:val="20"/>
        </w:rPr>
        <w:t> </w:t>
      </w:r>
      <w:r w:rsidRPr="00A92BCE">
        <w:rPr>
          <w:rFonts w:ascii="Times New Roman" w:hAnsi="Times New Roman" w:cs="Times New Roman"/>
          <w:noProof/>
          <w:sz w:val="20"/>
          <w:szCs w:val="20"/>
        </w:rPr>
        <w:t>50-х роках минулого століття були побудовані серійні лампові електронно-обчислювальні</w:t>
      </w:r>
      <w:r w:rsidR="00FD386F" w:rsidRPr="00A92BCE">
        <w:rPr>
          <w:rFonts w:ascii="Times New Roman" w:hAnsi="Times New Roman" w:cs="Times New Roman"/>
          <w:noProof/>
          <w:sz w:val="20"/>
          <w:szCs w:val="20"/>
        </w:rPr>
        <w:t> </w:t>
      </w:r>
      <w:r w:rsidRPr="00A92BCE">
        <w:rPr>
          <w:rFonts w:ascii="Times New Roman" w:hAnsi="Times New Roman" w:cs="Times New Roman"/>
          <w:noProof/>
          <w:sz w:val="20"/>
          <w:szCs w:val="20"/>
        </w:rPr>
        <w:t>машини (ЕОМ). На той період ці машини були одними з кращих у світі.</w:t>
      </w:r>
    </w:p>
    <w:p w14:paraId="3673F42C" w14:textId="77777777" w:rsidR="00453CE0" w:rsidRPr="00A92BCE" w:rsidRDefault="00453CE0" w:rsidP="00A92BCE">
      <w:pPr>
        <w:spacing w:after="0" w:line="240" w:lineRule="atLeast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A92BCE">
        <w:rPr>
          <w:rFonts w:ascii="Times New Roman" w:hAnsi="Times New Roman" w:cs="Times New Roman"/>
          <w:noProof/>
          <w:sz w:val="20"/>
          <w:szCs w:val="20"/>
        </w:rPr>
        <w:t xml:space="preserve"> Обсяг </w:t>
      </w:r>
      <w:r w:rsidRPr="00A92BCE">
        <w:rPr>
          <w:rFonts w:ascii="Times New Roman" w:hAnsi="Times New Roman" w:cs="Times New Roman"/>
          <w:noProof/>
          <w:sz w:val="20"/>
          <w:szCs w:val="20"/>
          <w:lang w:val="en-US"/>
        </w:rPr>
        <w:t>CD</w:t>
      </w:r>
      <w:r w:rsidRPr="00A92BCE">
        <w:rPr>
          <w:rFonts w:ascii="Times New Roman" w:hAnsi="Times New Roman" w:cs="Times New Roman"/>
          <w:noProof/>
          <w:sz w:val="20"/>
          <w:szCs w:val="20"/>
          <w:lang w:val="ru-RU"/>
        </w:rPr>
        <w:t>-</w:t>
      </w:r>
      <w:r w:rsidRPr="00A92BCE">
        <w:rPr>
          <w:rFonts w:ascii="Times New Roman" w:hAnsi="Times New Roman" w:cs="Times New Roman"/>
          <w:noProof/>
          <w:sz w:val="20"/>
          <w:szCs w:val="20"/>
        </w:rPr>
        <w:t>диска вистачає на у 72 хвилини звучання музики. Саме таку тривалість має дев’ята симфонія Бетховена, на яку орієнтувалися творці нового продукту.</w:t>
      </w:r>
    </w:p>
    <w:p w14:paraId="196AFFA6" w14:textId="6F53A6A8" w:rsidR="00453CE0" w:rsidRPr="00A92BCE" w:rsidRDefault="00A92BCE" w:rsidP="00A92BCE">
      <w:pPr>
        <w:spacing w:after="0" w:line="240" w:lineRule="atLeast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A92BCE">
        <w:rPr>
          <w:rFonts w:ascii="Times New Roman" w:hAnsi="Times New Roman" w:cs="Times New Roman"/>
          <w:noProof/>
          <w:sz w:val="20"/>
          <w:szCs w:val="20"/>
        </w:rPr>
        <w:t>У наш час за статистикою найбільш частою причиною поломки комп’ютера є потрапляння рідини на клавіатуру.</w:t>
      </w:r>
    </w:p>
    <w:p w14:paraId="054C6E8E" w14:textId="441BB9BD" w:rsidR="00453CE0" w:rsidRPr="00A92BCE" w:rsidRDefault="00453CE0" w:rsidP="00A92BCE">
      <w:pPr>
        <w:spacing w:after="0" w:line="240" w:lineRule="atLeast"/>
        <w:rPr>
          <w:rFonts w:ascii="Times New Roman" w:hAnsi="Times New Roman" w:cs="Times New Roman"/>
          <w:noProof/>
        </w:rPr>
      </w:pPr>
    </w:p>
    <w:sectPr w:rsidR="00453CE0" w:rsidRPr="00A92BCE" w:rsidSect="00FD386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CA"/>
    <w:rsid w:val="00032AE8"/>
    <w:rsid w:val="00453CE0"/>
    <w:rsid w:val="00752FE5"/>
    <w:rsid w:val="008C462A"/>
    <w:rsid w:val="00A92BCE"/>
    <w:rsid w:val="00D5641F"/>
    <w:rsid w:val="00D96BCA"/>
    <w:rsid w:val="00F07C18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3C66"/>
  <w15:chartTrackingRefBased/>
  <w15:docId w15:val="{0456915D-1DDC-4215-B0BB-2319F75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Vernyhora</dc:creator>
  <cp:keywords/>
  <dc:description/>
  <cp:lastModifiedBy>Elena Vernyhora</cp:lastModifiedBy>
  <cp:revision>3</cp:revision>
  <dcterms:created xsi:type="dcterms:W3CDTF">2022-11-26T10:39:00Z</dcterms:created>
  <dcterms:modified xsi:type="dcterms:W3CDTF">2022-11-26T11:24:00Z</dcterms:modified>
</cp:coreProperties>
</file>